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347B" w14:textId="7A9D6240" w:rsidR="007168F7" w:rsidRPr="00AB5D08" w:rsidRDefault="0092213A">
      <w:pPr>
        <w:spacing w:before="100" w:after="100" w:line="240" w:lineRule="auto"/>
        <w:ind w:left="1040" w:hanging="1040"/>
        <w:rPr>
          <w:rFonts w:ascii="Arial"/>
          <w:b/>
          <w:color w:val="000000" w:themeColor="text1"/>
        </w:rPr>
      </w:pPr>
      <w:r w:rsidRPr="00AB5D08">
        <w:rPr>
          <w:rFonts w:ascii="Arial" w:hAnsi="Arial"/>
          <w:b/>
          <w:color w:val="000000" w:themeColor="text1"/>
        </w:rPr>
        <w:t>1</w:t>
      </w:r>
      <w:r w:rsidRPr="00AB5D08">
        <w:rPr>
          <w:color w:val="000000" w:themeColor="text1"/>
        </w:rPr>
        <w:tab/>
      </w:r>
      <w:r w:rsidR="00971DC5">
        <w:rPr>
          <w:rFonts w:ascii="Arial" w:hAnsi="Arial"/>
          <w:b/>
          <w:color w:val="000000" w:themeColor="text1"/>
        </w:rPr>
        <w:t>DORMA-Glas GmbH</w:t>
      </w:r>
    </w:p>
    <w:p w14:paraId="783C43C0" w14:textId="77777777" w:rsidR="007168F7" w:rsidRPr="00AB5D08" w:rsidRDefault="0092213A">
      <w:pPr>
        <w:spacing w:before="100" w:after="100" w:line="240" w:lineRule="auto"/>
        <w:ind w:left="1040"/>
        <w:rPr>
          <w:rFonts w:ascii="Arial"/>
          <w:b/>
          <w:color w:val="000000" w:themeColor="text1"/>
          <w:sz w:val="19"/>
        </w:rPr>
      </w:pPr>
      <w:r w:rsidRPr="00AB5D08">
        <w:rPr>
          <w:rFonts w:ascii="Arial" w:hAnsi="Arial"/>
          <w:b/>
          <w:color w:val="000000" w:themeColor="text1"/>
          <w:sz w:val="19"/>
        </w:rPr>
        <w:t>Herstellerinformation</w:t>
      </w:r>
    </w:p>
    <w:p w14:paraId="3B001144" w14:textId="1A274808" w:rsidR="007168F7" w:rsidRPr="00AB5D08" w:rsidRDefault="00971DC5">
      <w:pPr>
        <w:spacing w:before="100" w:after="100" w:line="240" w:lineRule="auto"/>
        <w:ind w:left="1040"/>
        <w:rPr>
          <w:rFonts w:ascii="Arial"/>
          <w:color w:val="000000" w:themeColor="text1"/>
          <w:sz w:val="20"/>
        </w:rPr>
      </w:pPr>
      <w:r w:rsidRPr="00E10455">
        <w:rPr>
          <w:rFonts w:ascii="Arial" w:hAnsi="Arial"/>
          <w:color w:val="000000" w:themeColor="text1"/>
          <w:sz w:val="20"/>
        </w:rPr>
        <w:t>DORMA</w:t>
      </w:r>
      <w:r>
        <w:rPr>
          <w:rFonts w:ascii="Arial" w:hAnsi="Arial"/>
          <w:color w:val="000000" w:themeColor="text1"/>
          <w:sz w:val="20"/>
        </w:rPr>
        <w:t>-Glas</w:t>
      </w:r>
      <w:r w:rsidRPr="00E10455">
        <w:rPr>
          <w:rFonts w:ascii="Arial" w:hAnsi="Arial"/>
          <w:color w:val="000000" w:themeColor="text1"/>
          <w:sz w:val="20"/>
        </w:rPr>
        <w:t xml:space="preserve"> GmbH</w:t>
      </w:r>
      <w:r w:rsidRPr="00E10455">
        <w:rPr>
          <w:rFonts w:ascii="Arial" w:hAnsi="Arial"/>
          <w:color w:val="000000" w:themeColor="text1"/>
          <w:sz w:val="20"/>
        </w:rPr>
        <w:br/>
      </w:r>
      <w:r>
        <w:rPr>
          <w:rFonts w:ascii="Arial" w:hAnsi="Arial"/>
          <w:color w:val="000000" w:themeColor="text1"/>
          <w:sz w:val="20"/>
        </w:rPr>
        <w:t>Max-Planck-Straße 33 – 45</w:t>
      </w:r>
      <w:r>
        <w:rPr>
          <w:rFonts w:ascii="Arial" w:hAnsi="Arial"/>
          <w:color w:val="000000" w:themeColor="text1"/>
          <w:sz w:val="20"/>
        </w:rPr>
        <w:br/>
        <w:t>32107 Bad Salzuflen</w:t>
      </w:r>
      <w:r w:rsidR="0092213A" w:rsidRPr="00AB5D08">
        <w:rPr>
          <w:rFonts w:ascii="Arial" w:hAnsi="Arial"/>
          <w:color w:val="000000" w:themeColor="text1"/>
          <w:sz w:val="20"/>
        </w:rPr>
        <w:br/>
        <w:t>Deutschland</w:t>
      </w:r>
    </w:p>
    <w:p w14:paraId="5DFAD8F1" w14:textId="4B80C14F" w:rsidR="00971DC5" w:rsidRDefault="0092213A">
      <w:pPr>
        <w:spacing w:before="100" w:after="100" w:line="240" w:lineRule="auto"/>
        <w:ind w:left="1040"/>
      </w:pPr>
      <w:r w:rsidRPr="00AB5D08">
        <w:rPr>
          <w:rFonts w:ascii="Arial" w:hAnsi="Arial"/>
          <w:color w:val="000000" w:themeColor="text1"/>
          <w:sz w:val="20"/>
        </w:rPr>
        <w:t xml:space="preserve">Telefon +49 </w:t>
      </w:r>
      <w:r w:rsidR="00971DC5">
        <w:rPr>
          <w:rFonts w:ascii="Arial" w:hAnsi="Arial"/>
          <w:color w:val="000000" w:themeColor="text1"/>
          <w:sz w:val="20"/>
        </w:rPr>
        <w:t>5222</w:t>
      </w:r>
      <w:r w:rsidR="00856926">
        <w:rPr>
          <w:rFonts w:ascii="Arial" w:hAnsi="Arial"/>
          <w:color w:val="000000" w:themeColor="text1"/>
          <w:sz w:val="20"/>
        </w:rPr>
        <w:t xml:space="preserve"> </w:t>
      </w:r>
      <w:r w:rsidR="00971DC5">
        <w:rPr>
          <w:rFonts w:ascii="Arial" w:hAnsi="Arial"/>
          <w:color w:val="000000" w:themeColor="text1"/>
          <w:sz w:val="20"/>
        </w:rPr>
        <w:t>924</w:t>
      </w:r>
      <w:r w:rsidR="00856926">
        <w:rPr>
          <w:rFonts w:ascii="Arial" w:hAnsi="Arial"/>
          <w:color w:val="000000" w:themeColor="text1"/>
          <w:sz w:val="20"/>
        </w:rPr>
        <w:t>-</w:t>
      </w:r>
      <w:r w:rsidRPr="00AB5D08">
        <w:rPr>
          <w:rFonts w:ascii="Arial" w:hAnsi="Arial"/>
          <w:color w:val="000000" w:themeColor="text1"/>
          <w:sz w:val="20"/>
        </w:rPr>
        <w:t>0</w:t>
      </w:r>
      <w:r w:rsidRPr="00AB5D08">
        <w:rPr>
          <w:rFonts w:ascii="Arial" w:hAnsi="Arial"/>
          <w:color w:val="000000" w:themeColor="text1"/>
          <w:sz w:val="20"/>
        </w:rPr>
        <w:br/>
      </w:r>
      <w:r w:rsidRPr="00AB5D08">
        <w:rPr>
          <w:rFonts w:ascii="Arial" w:hAnsi="Arial"/>
          <w:color w:val="000000" w:themeColor="text1"/>
          <w:sz w:val="20"/>
        </w:rPr>
        <w:br/>
      </w:r>
      <w:bookmarkStart w:id="0" w:name="_Hlk99550114"/>
      <w:r w:rsidR="00971DC5">
        <w:fldChar w:fldCharType="begin"/>
      </w:r>
      <w:r w:rsidR="00971DC5">
        <w:instrText xml:space="preserve"> HYPERLINK "http://</w:instrText>
      </w:r>
      <w:r w:rsidR="00971DC5" w:rsidRPr="00971DC5">
        <w:instrText>www.dorma-glas.com</w:instrText>
      </w:r>
      <w:r w:rsidR="00971DC5">
        <w:instrText xml:space="preserve">" </w:instrText>
      </w:r>
      <w:r w:rsidR="00971DC5">
        <w:fldChar w:fldCharType="separate"/>
      </w:r>
      <w:r w:rsidR="00971DC5" w:rsidRPr="00606764">
        <w:rPr>
          <w:rStyle w:val="Hyperlink"/>
        </w:rPr>
        <w:t>www.dorma-glas.com</w:t>
      </w:r>
      <w:r w:rsidR="00971DC5">
        <w:fldChar w:fldCharType="end"/>
      </w:r>
      <w:bookmarkEnd w:id="0"/>
    </w:p>
    <w:p w14:paraId="0CA32291" w14:textId="6182476C" w:rsidR="007168F7" w:rsidRPr="00AB5D08" w:rsidRDefault="0092213A">
      <w:pPr>
        <w:spacing w:before="100" w:after="100" w:line="240" w:lineRule="auto"/>
        <w:ind w:left="1040"/>
        <w:rPr>
          <w:rFonts w:ascii="Arial"/>
          <w:color w:val="000000" w:themeColor="text1"/>
          <w:sz w:val="20"/>
        </w:rPr>
      </w:pPr>
      <w:r w:rsidRPr="00AB5D08">
        <w:rPr>
          <w:rFonts w:ascii="Arial" w:hAnsi="Arial"/>
          <w:color w:val="000000" w:themeColor="text1"/>
          <w:sz w:val="20"/>
        </w:rPr>
        <w:br/>
      </w:r>
    </w:p>
    <w:p w14:paraId="6971C561" w14:textId="77777777" w:rsidR="007168F7" w:rsidRPr="00AB5D08" w:rsidRDefault="0092213A">
      <w:pPr>
        <w:spacing w:before="100" w:after="100" w:line="240" w:lineRule="auto"/>
        <w:ind w:left="1040" w:hanging="1040"/>
        <w:rPr>
          <w:rFonts w:ascii="Arial"/>
          <w:b/>
          <w:color w:val="000000" w:themeColor="text1"/>
          <w:sz w:val="19"/>
        </w:rPr>
      </w:pPr>
      <w:r w:rsidRPr="00AB5D08">
        <w:rPr>
          <w:rFonts w:ascii="Arial" w:hAnsi="Arial"/>
          <w:b/>
          <w:color w:val="000000" w:themeColor="text1"/>
          <w:sz w:val="19"/>
        </w:rPr>
        <w:t>1.1</w:t>
      </w:r>
      <w:r w:rsidRPr="00AB5D08">
        <w:rPr>
          <w:color w:val="000000" w:themeColor="text1"/>
        </w:rPr>
        <w:tab/>
      </w:r>
      <w:r w:rsidR="009474CE">
        <w:rPr>
          <w:rFonts w:ascii="Arial" w:hAnsi="Arial"/>
          <w:b/>
          <w:color w:val="000000" w:themeColor="text1"/>
          <w:sz w:val="19"/>
        </w:rPr>
        <w:t>HSW</w:t>
      </w:r>
      <w:r w:rsidR="009F0830" w:rsidRPr="00AB5D08">
        <w:rPr>
          <w:rFonts w:ascii="Arial" w:hAnsi="Arial"/>
          <w:b/>
          <w:color w:val="000000" w:themeColor="text1"/>
          <w:sz w:val="19"/>
        </w:rPr>
        <w:t xml:space="preserve"> </w:t>
      </w:r>
    </w:p>
    <w:p w14:paraId="4CADF6A0" w14:textId="77777777" w:rsidR="007168F7" w:rsidRDefault="0092213A">
      <w:pPr>
        <w:spacing w:before="100" w:after="100" w:line="240" w:lineRule="auto"/>
        <w:ind w:left="1040" w:hanging="1040"/>
        <w:rPr>
          <w:rFonts w:ascii="Arial" w:hAnsi="Arial"/>
          <w:b/>
          <w:color w:val="000000" w:themeColor="text1"/>
          <w:sz w:val="19"/>
        </w:rPr>
      </w:pPr>
      <w:r w:rsidRPr="00AB5D08">
        <w:rPr>
          <w:rFonts w:ascii="Arial" w:hAnsi="Arial"/>
          <w:b/>
          <w:color w:val="000000" w:themeColor="text1"/>
          <w:sz w:val="19"/>
        </w:rPr>
        <w:t>1.1.1</w:t>
      </w:r>
      <w:r w:rsidRPr="00AB5D08">
        <w:rPr>
          <w:color w:val="000000" w:themeColor="text1"/>
        </w:rPr>
        <w:tab/>
      </w:r>
      <w:r w:rsidR="009474CE" w:rsidRPr="009474CE">
        <w:rPr>
          <w:rFonts w:ascii="Arial" w:hAnsi="Arial"/>
          <w:b/>
          <w:color w:val="000000" w:themeColor="text1"/>
          <w:sz w:val="19"/>
        </w:rPr>
        <w:t>HSW EASY Safe</w:t>
      </w:r>
    </w:p>
    <w:p w14:paraId="48DB308A" w14:textId="24EEF89C" w:rsidR="009474CE" w:rsidRPr="00876526" w:rsidRDefault="009474CE" w:rsidP="005E314F">
      <w:pPr>
        <w:pStyle w:val="berschrift2"/>
        <w:ind w:left="332" w:firstLine="708"/>
        <w:rPr>
          <w:rFonts w:cs="Arial"/>
          <w:b w:val="0"/>
          <w:szCs w:val="22"/>
          <w:u w:val="none"/>
        </w:rPr>
      </w:pPr>
      <w:r w:rsidRPr="00876526">
        <w:rPr>
          <w:rFonts w:cs="Arial"/>
          <w:b w:val="0"/>
          <w:szCs w:val="22"/>
          <w:u w:val="none"/>
        </w:rPr>
        <w:t>Manuelle Horizontalschiebewand in Ganzglasoptik DORMA</w:t>
      </w:r>
      <w:r w:rsidR="00971DC5">
        <w:rPr>
          <w:rFonts w:cs="Arial"/>
          <w:b w:val="0"/>
          <w:szCs w:val="22"/>
          <w:u w:val="none"/>
        </w:rPr>
        <w:t>-Glas</w:t>
      </w:r>
      <w:r w:rsidRPr="00876526">
        <w:rPr>
          <w:rFonts w:cs="Arial"/>
          <w:b w:val="0"/>
          <w:szCs w:val="22"/>
          <w:u w:val="none"/>
        </w:rPr>
        <w:t xml:space="preserve"> </w:t>
      </w:r>
      <w:r>
        <w:rPr>
          <w:rFonts w:cs="Arial"/>
          <w:b w:val="0"/>
          <w:szCs w:val="22"/>
          <w:u w:val="none"/>
        </w:rPr>
        <w:t>HSW EASY Safe</w:t>
      </w:r>
      <w:r w:rsidRPr="00876526">
        <w:rPr>
          <w:rFonts w:cs="Arial"/>
          <w:b w:val="0"/>
          <w:szCs w:val="22"/>
          <w:u w:val="none"/>
        </w:rPr>
        <w:t xml:space="preserve"> </w:t>
      </w:r>
    </w:p>
    <w:p w14:paraId="1BE204DD" w14:textId="77777777" w:rsidR="009474CE" w:rsidRPr="00876526" w:rsidRDefault="009474CE" w:rsidP="009474CE">
      <w:pPr>
        <w:rPr>
          <w:rFonts w:ascii="Arial" w:hAnsi="Arial" w:cs="Arial"/>
        </w:rPr>
      </w:pPr>
    </w:p>
    <w:p w14:paraId="48E146E2" w14:textId="741D0B34" w:rsidR="009474CE" w:rsidRDefault="009474CE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>Horizontalschiebewand DORMA</w:t>
      </w:r>
      <w:r w:rsidR="00971DC5">
        <w:rPr>
          <w:rFonts w:ascii="Arial" w:hAnsi="Arial" w:cs="Arial"/>
        </w:rPr>
        <w:t>-Glas</w:t>
      </w:r>
      <w:r>
        <w:rPr>
          <w:rFonts w:ascii="Arial" w:hAnsi="Arial" w:cs="Arial"/>
        </w:rPr>
        <w:t xml:space="preserve"> HSW EASY Safe</w:t>
      </w:r>
      <w:r w:rsidRPr="00876526">
        <w:rPr>
          <w:rFonts w:ascii="Arial" w:hAnsi="Arial" w:cs="Arial"/>
        </w:rPr>
        <w:t xml:space="preserve"> in Ganzglasoptik ohne Bodenführung, mit LM-Laufschiene 72 x 75 mm und Parkbahnhof</w:t>
      </w:r>
      <w:r w:rsidR="00422BE6">
        <w:rPr>
          <w:rFonts w:ascii="Arial" w:hAnsi="Arial" w:cs="Arial"/>
        </w:rPr>
        <w:t>;</w:t>
      </w:r>
      <w:r w:rsidRPr="00876526">
        <w:rPr>
          <w:rFonts w:ascii="Arial" w:hAnsi="Arial" w:cs="Arial"/>
        </w:rPr>
        <w:t xml:space="preserve"> Flügel ausgestattet mit</w:t>
      </w:r>
      <w:r w:rsidR="00CD6E92">
        <w:rPr>
          <w:rFonts w:ascii="Arial" w:hAnsi="Arial" w:cs="Arial"/>
        </w:rPr>
        <w:t xml:space="preserve"> </w:t>
      </w:r>
      <w:r w:rsidRPr="00876526">
        <w:rPr>
          <w:rFonts w:ascii="Arial" w:hAnsi="Arial" w:cs="Arial"/>
        </w:rPr>
        <w:t>leicht laufenden, Kunststoff ummantelten Laufrollen</w:t>
      </w:r>
      <w:r w:rsidR="00851F55">
        <w:rPr>
          <w:rFonts w:ascii="Arial" w:hAnsi="Arial" w:cs="Arial"/>
        </w:rPr>
        <w:t>,</w:t>
      </w:r>
      <w:r w:rsidRPr="00876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geprüft </w:t>
      </w:r>
      <w:r w:rsidRPr="00795606">
        <w:rPr>
          <w:rFonts w:ascii="Arial" w:hAnsi="Arial" w:cs="Arial"/>
        </w:rPr>
        <w:t>nach DIN EN 1191 / 12</w:t>
      </w:r>
      <w:r w:rsidR="00422BE6">
        <w:rPr>
          <w:rFonts w:ascii="Arial" w:hAnsi="Arial" w:cs="Arial"/>
        </w:rPr>
        <w:t>400, Dauerfestigkeit - Klasse 2</w:t>
      </w:r>
      <w:r w:rsidRPr="00795606">
        <w:rPr>
          <w:rFonts w:ascii="Arial" w:hAnsi="Arial" w:cs="Arial"/>
        </w:rPr>
        <w:t xml:space="preserve"> </w:t>
      </w:r>
      <w:r w:rsidR="00422BE6">
        <w:rPr>
          <w:rFonts w:ascii="Arial" w:hAnsi="Arial" w:cs="Arial"/>
        </w:rPr>
        <w:t>(</w:t>
      </w:r>
      <w:r w:rsidRPr="00795606">
        <w:rPr>
          <w:rFonts w:ascii="Arial" w:hAnsi="Arial" w:cs="Arial"/>
        </w:rPr>
        <w:t>entspricht 25.000 Zyklen</w:t>
      </w:r>
      <w:r w:rsidR="00422BE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795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Anlage auf Stoßfestigkeit </w:t>
      </w:r>
      <w:r w:rsidRPr="00224533">
        <w:rPr>
          <w:rFonts w:ascii="Arial" w:hAnsi="Arial" w:cs="Arial"/>
        </w:rPr>
        <w:t>(Simulation von Anpralllasten)</w:t>
      </w:r>
      <w:r>
        <w:rPr>
          <w:rFonts w:ascii="Arial" w:hAnsi="Arial" w:cs="Arial"/>
        </w:rPr>
        <w:t xml:space="preserve"> geprüft gemäß DIN EN 13049</w:t>
      </w:r>
      <w:r w:rsidR="00422B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Klasse 5 (höchste Klasse) erreicht.</w:t>
      </w:r>
    </w:p>
    <w:p w14:paraId="771B1776" w14:textId="46B3836C" w:rsidR="00A36A67" w:rsidRDefault="00A36A67" w:rsidP="00A36A67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474CE" w:rsidRPr="00876526">
        <w:rPr>
          <w:rFonts w:ascii="Arial" w:hAnsi="Arial" w:cs="Arial"/>
        </w:rPr>
        <w:t>weiteilige 10</w:t>
      </w:r>
      <w:r w:rsidR="009474CE">
        <w:rPr>
          <w:rFonts w:ascii="Arial" w:hAnsi="Arial" w:cs="Arial"/>
        </w:rPr>
        <w:t>6</w:t>
      </w:r>
      <w:r w:rsidR="009474CE" w:rsidRPr="00876526">
        <w:rPr>
          <w:rFonts w:ascii="Arial" w:hAnsi="Arial" w:cs="Arial"/>
        </w:rPr>
        <w:t xml:space="preserve"> mm hohe Türschiene oben und </w:t>
      </w:r>
      <w:r w:rsidR="009474CE">
        <w:rPr>
          <w:rFonts w:ascii="Arial" w:hAnsi="Arial" w:cs="Arial"/>
        </w:rPr>
        <w:t>unten</w:t>
      </w:r>
      <w:r w:rsidR="00E71D8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Türschienen oben ausgerüstet mit doppelter Bürstendichtung, optional </w:t>
      </w:r>
      <w:r w:rsidR="00E71D8F">
        <w:rPr>
          <w:rFonts w:ascii="Arial" w:hAnsi="Arial" w:cs="Arial"/>
        </w:rPr>
        <w:t xml:space="preserve">zusätzlich </w:t>
      </w:r>
      <w:r>
        <w:rPr>
          <w:rFonts w:ascii="Arial" w:hAnsi="Arial" w:cs="Arial"/>
        </w:rPr>
        <w:t>Türschienen unten mit doppelter Bürstendichtung.</w:t>
      </w:r>
      <w:r w:rsidRPr="00876526">
        <w:rPr>
          <w:rFonts w:ascii="Arial" w:hAnsi="Arial" w:cs="Arial"/>
        </w:rPr>
        <w:t xml:space="preserve"> Türschienenabdeckung </w:t>
      </w:r>
      <w:r>
        <w:rPr>
          <w:rFonts w:ascii="Arial" w:hAnsi="Arial" w:cs="Arial"/>
        </w:rPr>
        <w:t>durch</w:t>
      </w:r>
      <w:r w:rsidRPr="00876526">
        <w:rPr>
          <w:rFonts w:ascii="Arial" w:hAnsi="Arial" w:cs="Arial"/>
        </w:rPr>
        <w:t xml:space="preserve"> aufclipsbare </w:t>
      </w:r>
      <w:r>
        <w:rPr>
          <w:rFonts w:ascii="Arial" w:hAnsi="Arial" w:cs="Arial"/>
        </w:rPr>
        <w:t>Deckp</w:t>
      </w:r>
      <w:r w:rsidRPr="00876526">
        <w:rPr>
          <w:rFonts w:ascii="Arial" w:hAnsi="Arial" w:cs="Arial"/>
        </w:rPr>
        <w:t>rofile</w:t>
      </w:r>
      <w:r>
        <w:rPr>
          <w:rFonts w:ascii="Arial" w:hAnsi="Arial" w:cs="Arial"/>
        </w:rPr>
        <w:t xml:space="preserve"> und verschraubte </w:t>
      </w:r>
      <w:r w:rsidRPr="005F4CB0">
        <w:rPr>
          <w:rFonts w:ascii="Arial" w:hAnsi="Arial" w:cs="Arial"/>
        </w:rPr>
        <w:t xml:space="preserve">Stirnabdeckungen. </w:t>
      </w:r>
    </w:p>
    <w:p w14:paraId="53A750B0" w14:textId="0AC33447" w:rsidR="00A36A67" w:rsidRDefault="00A36A67" w:rsidP="00A36A67">
      <w:pPr>
        <w:ind w:left="1040"/>
        <w:rPr>
          <w:rFonts w:ascii="Arial" w:hAnsi="Arial" w:cs="Arial"/>
        </w:rPr>
      </w:pPr>
      <w:r w:rsidRPr="00D57D19">
        <w:rPr>
          <w:rFonts w:ascii="Arial" w:hAnsi="Arial" w:cs="Arial"/>
        </w:rPr>
        <w:t xml:space="preserve">3-in-1 Multilook-System </w:t>
      </w:r>
      <w:r>
        <w:rPr>
          <w:rFonts w:ascii="Arial" w:hAnsi="Arial" w:cs="Arial"/>
        </w:rPr>
        <w:t xml:space="preserve">unten, </w:t>
      </w:r>
      <w:r w:rsidRPr="00D57D19">
        <w:rPr>
          <w:rFonts w:ascii="Arial" w:hAnsi="Arial" w:cs="Arial"/>
        </w:rPr>
        <w:t xml:space="preserve">zur </w:t>
      </w:r>
      <w:r>
        <w:rPr>
          <w:rFonts w:ascii="Arial" w:hAnsi="Arial" w:cs="Arial"/>
        </w:rPr>
        <w:t>wahlweisen Ausprägung der Flügelv</w:t>
      </w:r>
      <w:r w:rsidRPr="00D57D19">
        <w:rPr>
          <w:rFonts w:ascii="Arial" w:hAnsi="Arial" w:cs="Arial"/>
        </w:rPr>
        <w:t xml:space="preserve">erriegelung über </w:t>
      </w:r>
      <w:r>
        <w:rPr>
          <w:rFonts w:ascii="Arial" w:hAnsi="Arial" w:cs="Arial"/>
        </w:rPr>
        <w:t xml:space="preserve">entweder </w:t>
      </w:r>
      <w:r w:rsidRPr="00D57D19">
        <w:rPr>
          <w:rFonts w:ascii="Arial" w:hAnsi="Arial" w:cs="Arial"/>
        </w:rPr>
        <w:t>Front</w:t>
      </w:r>
      <w:r>
        <w:rPr>
          <w:rFonts w:ascii="Arial" w:hAnsi="Arial" w:cs="Arial"/>
        </w:rPr>
        <w:t>feststeller</w:t>
      </w:r>
      <w:r w:rsidRPr="00D57D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Stirnfeststeller</w:t>
      </w:r>
      <w:r w:rsidRPr="00D57D19">
        <w:rPr>
          <w:rFonts w:ascii="Arial" w:hAnsi="Arial" w:cs="Arial"/>
        </w:rPr>
        <w:t xml:space="preserve"> oder Zylinderschloss. Komfort-Fußbedienung der Frontfeststeller</w:t>
      </w:r>
      <w:r>
        <w:rPr>
          <w:rFonts w:ascii="Arial" w:hAnsi="Arial" w:cs="Arial"/>
        </w:rPr>
        <w:t xml:space="preserve"> und Stirnfeststeller</w:t>
      </w:r>
      <w:r w:rsidR="00E71D8F">
        <w:rPr>
          <w:rFonts w:ascii="Arial" w:hAnsi="Arial" w:cs="Arial"/>
        </w:rPr>
        <w:t>.</w:t>
      </w:r>
    </w:p>
    <w:p w14:paraId="4E91A2F1" w14:textId="466894A2" w:rsidR="00A36A67" w:rsidRDefault="005F1BA9" w:rsidP="005E314F">
      <w:pPr>
        <w:ind w:left="1040"/>
        <w:rPr>
          <w:rFonts w:ascii="Arial" w:hAnsi="Arial" w:cs="Arial"/>
        </w:rPr>
      </w:pPr>
      <w:r w:rsidRPr="005F4CB0">
        <w:rPr>
          <w:rFonts w:ascii="Arial" w:hAnsi="Arial" w:cs="Arial"/>
        </w:rPr>
        <w:t>O</w:t>
      </w:r>
      <w:r w:rsidR="005F4CB0">
        <w:rPr>
          <w:rFonts w:ascii="Arial" w:hAnsi="Arial" w:cs="Arial"/>
        </w:rPr>
        <w:t>bere Klemmbereiche der Türschiene o</w:t>
      </w:r>
      <w:r w:rsidR="009474CE" w:rsidRPr="005F4CB0">
        <w:rPr>
          <w:rFonts w:ascii="Arial" w:hAnsi="Arial" w:cs="Arial"/>
        </w:rPr>
        <w:t xml:space="preserve">ptional </w:t>
      </w:r>
      <w:r w:rsidR="009474CE">
        <w:rPr>
          <w:rFonts w:ascii="Arial" w:hAnsi="Arial" w:cs="Arial"/>
        </w:rPr>
        <w:t xml:space="preserve">ausgerüstet mit Klebekanälen in der Zwischenlage zur sicheren Aufnahme </w:t>
      </w:r>
      <w:r w:rsidR="005F4CB0">
        <w:rPr>
          <w:rFonts w:ascii="Arial" w:hAnsi="Arial" w:cs="Arial"/>
        </w:rPr>
        <w:t xml:space="preserve">durch Verklebung </w:t>
      </w:r>
      <w:r w:rsidR="009474CE">
        <w:rPr>
          <w:rFonts w:ascii="Arial" w:hAnsi="Arial" w:cs="Arial"/>
        </w:rPr>
        <w:t>(</w:t>
      </w:r>
      <w:proofErr w:type="spellStart"/>
      <w:r w:rsidR="009474CE">
        <w:rPr>
          <w:rFonts w:ascii="Arial" w:hAnsi="Arial" w:cs="Arial"/>
        </w:rPr>
        <w:t>Clamp</w:t>
      </w:r>
      <w:proofErr w:type="spellEnd"/>
      <w:r w:rsidR="005F4CB0">
        <w:rPr>
          <w:rFonts w:ascii="Arial" w:hAnsi="Arial" w:cs="Arial"/>
        </w:rPr>
        <w:t xml:space="preserve"> </w:t>
      </w:r>
      <w:r w:rsidR="009474CE">
        <w:rPr>
          <w:rFonts w:ascii="Arial" w:hAnsi="Arial" w:cs="Arial"/>
        </w:rPr>
        <w:t>&amp;</w:t>
      </w:r>
      <w:r w:rsidR="005F4CB0">
        <w:rPr>
          <w:rFonts w:ascii="Arial" w:hAnsi="Arial" w:cs="Arial"/>
        </w:rPr>
        <w:t xml:space="preserve"> </w:t>
      </w:r>
      <w:proofErr w:type="spellStart"/>
      <w:r w:rsidR="009474CE">
        <w:rPr>
          <w:rFonts w:ascii="Arial" w:hAnsi="Arial" w:cs="Arial"/>
        </w:rPr>
        <w:t>Glue</w:t>
      </w:r>
      <w:proofErr w:type="spellEnd"/>
      <w:r w:rsidR="009474CE">
        <w:rPr>
          <w:rFonts w:ascii="Arial" w:hAnsi="Arial" w:cs="Arial"/>
        </w:rPr>
        <w:t xml:space="preserve"> Technik) auch von VSG Verglasungen </w:t>
      </w:r>
      <w:r w:rsidR="005F4CB0">
        <w:rPr>
          <w:rFonts w:ascii="Arial" w:hAnsi="Arial" w:cs="Arial"/>
        </w:rPr>
        <w:t xml:space="preserve">(VSG aus 2 x ESG) </w:t>
      </w:r>
      <w:r w:rsidR="00E71D8F">
        <w:rPr>
          <w:rFonts w:ascii="Arial" w:hAnsi="Arial" w:cs="Arial"/>
        </w:rPr>
        <w:t>bis 19 mm Glasdicke.</w:t>
      </w:r>
    </w:p>
    <w:p w14:paraId="05693993" w14:textId="6625908E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>Glasblatt an bereits eingehängten Flügeln ausrichtbar; Höhenjustierun</w:t>
      </w:r>
      <w:r w:rsidR="00E71D8F">
        <w:rPr>
          <w:rFonts w:ascii="Arial" w:hAnsi="Arial" w:cs="Arial"/>
        </w:rPr>
        <w:t>g der Flügel um ± 5 mm möglich.</w:t>
      </w:r>
    </w:p>
    <w:p w14:paraId="30D27E57" w14:textId="77777777" w:rsidR="009474CE" w:rsidRDefault="009474CE" w:rsidP="005E314F">
      <w:pPr>
        <w:ind w:left="1040"/>
        <w:rPr>
          <w:rFonts w:ascii="Arial" w:hAnsi="Arial" w:cs="Arial"/>
        </w:rPr>
      </w:pPr>
    </w:p>
    <w:p w14:paraId="1645A374" w14:textId="7AC956CA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vorgerichtet zum Unterschrauben an </w:t>
      </w:r>
      <w:r w:rsidR="006365CE" w:rsidRPr="00D57D19">
        <w:rPr>
          <w:rFonts w:ascii="Arial" w:hAnsi="Arial" w:cs="Arial"/>
        </w:rPr>
        <w:t xml:space="preserve">eine im gesamten Anlagenverlauf </w:t>
      </w:r>
      <w:r w:rsidR="001D1D30" w:rsidRPr="00D57D19">
        <w:rPr>
          <w:rFonts w:ascii="Arial" w:hAnsi="Arial" w:cs="Arial"/>
        </w:rPr>
        <w:t xml:space="preserve">(einschließlich Parkbahnhofsbereich) </w:t>
      </w:r>
      <w:r w:rsidRPr="00D57D19">
        <w:rPr>
          <w:rFonts w:ascii="Arial" w:hAnsi="Arial" w:cs="Arial"/>
        </w:rPr>
        <w:t xml:space="preserve">bauseits </w:t>
      </w:r>
      <w:r w:rsidR="006365CE" w:rsidRPr="00D57D19">
        <w:rPr>
          <w:rFonts w:ascii="Arial" w:hAnsi="Arial" w:cs="Arial"/>
        </w:rPr>
        <w:t>vorhandene ausgerichtete Unterkonstruktion</w:t>
      </w:r>
      <w:r w:rsidRPr="00D57D1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Laufschiene im Kopfbereich </w:t>
      </w:r>
      <w:r w:rsidR="003549DC">
        <w:rPr>
          <w:rFonts w:ascii="Arial" w:hAnsi="Arial" w:cs="Arial"/>
        </w:rPr>
        <w:t xml:space="preserve">vorgerichtet </w:t>
      </w:r>
      <w:r>
        <w:rPr>
          <w:rFonts w:ascii="Arial" w:hAnsi="Arial" w:cs="Arial"/>
        </w:rPr>
        <w:t>mit Führungsnuten zur Aufnahme von Schrauben mit Sechskantkopf in Schlüsselweite M17.</w:t>
      </w:r>
    </w:p>
    <w:p w14:paraId="089C5670" w14:textId="77777777" w:rsidR="009474CE" w:rsidRPr="00876526" w:rsidRDefault="009474CE" w:rsidP="005E314F">
      <w:pPr>
        <w:ind w:left="1040"/>
        <w:rPr>
          <w:rFonts w:ascii="Arial" w:hAnsi="Arial" w:cs="Arial"/>
        </w:rPr>
      </w:pPr>
    </w:p>
    <w:p w14:paraId="70ACAA20" w14:textId="77777777" w:rsidR="009474CE" w:rsidRPr="00876526" w:rsidRDefault="009474CE" w:rsidP="005E314F">
      <w:pPr>
        <w:ind w:left="1040"/>
        <w:rPr>
          <w:rFonts w:ascii="Arial" w:hAnsi="Arial" w:cs="Arial"/>
        </w:rPr>
      </w:pPr>
      <w:r w:rsidRPr="00444D32">
        <w:rPr>
          <w:rFonts w:ascii="Arial" w:hAnsi="Arial" w:cs="Arial"/>
          <w:u w:val="single"/>
        </w:rPr>
        <w:t>Maße</w:t>
      </w:r>
      <w:r w:rsidRPr="00876526">
        <w:rPr>
          <w:rFonts w:ascii="Arial" w:hAnsi="Arial" w:cs="Arial"/>
        </w:rPr>
        <w:t>:</w:t>
      </w:r>
    </w:p>
    <w:p w14:paraId="2B078A9B" w14:textId="6D85EF09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 xml:space="preserve">- </w:t>
      </w:r>
      <w:r w:rsidR="003549DC">
        <w:rPr>
          <w:rFonts w:ascii="Arial" w:hAnsi="Arial" w:cs="Arial"/>
        </w:rPr>
        <w:t>Anlagenbreite</w:t>
      </w:r>
      <w:r w:rsidRPr="00876526">
        <w:rPr>
          <w:rFonts w:ascii="Arial" w:hAnsi="Arial" w:cs="Arial"/>
        </w:rPr>
        <w:t xml:space="preserve"> </w:t>
      </w:r>
      <w:r w:rsidR="003549DC">
        <w:rPr>
          <w:rFonts w:ascii="Arial" w:hAnsi="Arial" w:cs="Arial"/>
        </w:rPr>
        <w:t xml:space="preserve">(inkl. Spaltmaße zur Wand) </w:t>
      </w:r>
      <w:r w:rsidRPr="00876526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9576F7">
        <w:rPr>
          <w:rFonts w:ascii="Arial" w:hAnsi="Arial" w:cs="Arial"/>
        </w:rPr>
        <w:t>... mm</w:t>
      </w:r>
    </w:p>
    <w:p w14:paraId="5B5D353F" w14:textId="41B41E2D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 xml:space="preserve">- </w:t>
      </w:r>
      <w:r w:rsidR="003549DC">
        <w:rPr>
          <w:rFonts w:ascii="Arial" w:hAnsi="Arial" w:cs="Arial"/>
        </w:rPr>
        <w:t>Anlagenh</w:t>
      </w:r>
      <w:r w:rsidRPr="00876526">
        <w:rPr>
          <w:rFonts w:ascii="Arial" w:hAnsi="Arial" w:cs="Arial"/>
        </w:rPr>
        <w:t xml:space="preserve">öhe </w:t>
      </w:r>
      <w:r w:rsidR="003549DC">
        <w:rPr>
          <w:rFonts w:ascii="Arial" w:hAnsi="Arial" w:cs="Arial"/>
        </w:rPr>
        <w:t>(</w:t>
      </w:r>
      <w:r w:rsidRPr="00876526">
        <w:rPr>
          <w:rFonts w:ascii="Arial" w:hAnsi="Arial" w:cs="Arial"/>
        </w:rPr>
        <w:t>OKFF bis UK-Unterkonstruktion</w:t>
      </w:r>
      <w:r w:rsidR="003549DC">
        <w:rPr>
          <w:rFonts w:ascii="Arial" w:hAnsi="Arial" w:cs="Arial"/>
        </w:rPr>
        <w:t>)</w:t>
      </w:r>
      <w:r w:rsidRPr="00876526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</w:t>
      </w:r>
      <w:r w:rsidR="009576F7">
        <w:rPr>
          <w:rFonts w:ascii="Arial" w:hAnsi="Arial" w:cs="Arial"/>
        </w:rPr>
        <w:t>...</w:t>
      </w:r>
      <w:r w:rsidR="004D00FF">
        <w:rPr>
          <w:rFonts w:ascii="Arial" w:hAnsi="Arial" w:cs="Arial"/>
        </w:rPr>
        <w:t xml:space="preserve"> mm</w:t>
      </w:r>
    </w:p>
    <w:p w14:paraId="21D0A308" w14:textId="24B4625F" w:rsidR="000D6A45" w:rsidRDefault="009474CE" w:rsidP="000D6A45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lastRenderedPageBreak/>
        <w:t>- Laufschienenlänge =</w:t>
      </w:r>
      <w:r>
        <w:rPr>
          <w:rFonts w:ascii="Arial" w:hAnsi="Arial" w:cs="Arial"/>
        </w:rPr>
        <w:t xml:space="preserve"> .</w:t>
      </w:r>
      <w:r w:rsidR="004D00FF">
        <w:rPr>
          <w:rFonts w:ascii="Arial" w:hAnsi="Arial" w:cs="Arial"/>
        </w:rPr>
        <w:t>.. mm</w:t>
      </w:r>
      <w:r w:rsidRPr="00876526">
        <w:rPr>
          <w:rFonts w:ascii="Arial" w:hAnsi="Arial" w:cs="Arial"/>
        </w:rPr>
        <w:cr/>
      </w:r>
    </w:p>
    <w:p w14:paraId="506CB54B" w14:textId="77777777" w:rsidR="000D6A45" w:rsidRDefault="000D6A45" w:rsidP="000D6A45">
      <w:pPr>
        <w:ind w:left="1040"/>
        <w:rPr>
          <w:rFonts w:ascii="Arial" w:hAnsi="Arial" w:cs="Arial"/>
        </w:rPr>
      </w:pPr>
    </w:p>
    <w:p w14:paraId="7573DB4E" w14:textId="77777777" w:rsidR="000D6A45" w:rsidRDefault="000D6A45" w:rsidP="000D6A45">
      <w:pPr>
        <w:ind w:left="1040"/>
        <w:rPr>
          <w:rFonts w:ascii="Arial" w:hAnsi="Arial" w:cs="Arial"/>
        </w:rPr>
      </w:pPr>
    </w:p>
    <w:p w14:paraId="78B1301A" w14:textId="77777777" w:rsidR="009474CE" w:rsidRPr="00876526" w:rsidRDefault="009474CE" w:rsidP="000D6A45">
      <w:pPr>
        <w:ind w:left="1040"/>
        <w:rPr>
          <w:rFonts w:ascii="Arial" w:hAnsi="Arial" w:cs="Arial"/>
        </w:rPr>
      </w:pPr>
      <w:r w:rsidRPr="00444D32">
        <w:rPr>
          <w:rFonts w:ascii="Arial" w:hAnsi="Arial" w:cs="Arial"/>
          <w:u w:val="single"/>
        </w:rPr>
        <w:t>Parkbahnhof</w:t>
      </w:r>
      <w:r w:rsidRPr="00876526">
        <w:rPr>
          <w:rFonts w:ascii="Arial" w:hAnsi="Arial" w:cs="Arial"/>
        </w:rPr>
        <w:t>:</w:t>
      </w:r>
    </w:p>
    <w:p w14:paraId="408F3D85" w14:textId="15E322C5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 xml:space="preserve">... Stück </w:t>
      </w:r>
      <w:r w:rsidR="009B307E">
        <w:rPr>
          <w:rFonts w:ascii="Arial" w:hAnsi="Arial" w:cs="Arial"/>
        </w:rPr>
        <w:t xml:space="preserve">Parkbahnhof in der Anlagenfront mit Flügelstellung </w:t>
      </w:r>
      <w:r w:rsidRPr="00876526">
        <w:rPr>
          <w:rFonts w:ascii="Arial" w:hAnsi="Arial" w:cs="Arial"/>
        </w:rPr>
        <w:t>90° zur</w:t>
      </w:r>
      <w:r w:rsidR="00F10A27">
        <w:rPr>
          <w:rFonts w:ascii="Arial" w:hAnsi="Arial" w:cs="Arial"/>
        </w:rPr>
        <w:t xml:space="preserve"> Laufrichtung</w:t>
      </w:r>
    </w:p>
    <w:p w14:paraId="5237FCB2" w14:textId="1B7B1086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 xml:space="preserve">... Stück </w:t>
      </w:r>
      <w:r w:rsidR="009B307E">
        <w:rPr>
          <w:rFonts w:ascii="Arial" w:hAnsi="Arial" w:cs="Arial"/>
        </w:rPr>
        <w:t xml:space="preserve">Parkbahnhof in der Anlagenfront mit Flügelstellung </w:t>
      </w:r>
      <w:r w:rsidRPr="00876526">
        <w:rPr>
          <w:rFonts w:ascii="Arial" w:hAnsi="Arial" w:cs="Arial"/>
        </w:rPr>
        <w:t>parallel zur Laufrichtung</w:t>
      </w:r>
    </w:p>
    <w:p w14:paraId="48E60949" w14:textId="19EB779A" w:rsidR="00CE0015" w:rsidRDefault="009474CE" w:rsidP="00CE0015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 xml:space="preserve">... Stück </w:t>
      </w:r>
      <w:r w:rsidR="009B307E">
        <w:rPr>
          <w:rFonts w:ascii="Arial" w:hAnsi="Arial" w:cs="Arial"/>
        </w:rPr>
        <w:t xml:space="preserve">Parkbahnhof </w:t>
      </w:r>
      <w:r w:rsidRPr="00876526">
        <w:rPr>
          <w:rFonts w:ascii="Arial" w:hAnsi="Arial" w:cs="Arial"/>
        </w:rPr>
        <w:t>Sonderausführung</w:t>
      </w:r>
      <w:r w:rsidRPr="00876526">
        <w:rPr>
          <w:rFonts w:ascii="Arial" w:hAnsi="Arial" w:cs="Arial"/>
        </w:rPr>
        <w:cr/>
      </w:r>
    </w:p>
    <w:p w14:paraId="3BFF2071" w14:textId="15F3BD55" w:rsidR="005F1BA9" w:rsidRPr="00D57D19" w:rsidRDefault="005F1BA9" w:rsidP="005F1BA9">
      <w:pPr>
        <w:spacing w:before="100" w:after="100" w:line="240" w:lineRule="auto"/>
        <w:ind w:left="1040"/>
        <w:rPr>
          <w:rFonts w:ascii="Arial"/>
          <w:u w:val="single"/>
        </w:rPr>
      </w:pPr>
      <w:r w:rsidRPr="00D57D19">
        <w:rPr>
          <w:rFonts w:ascii="Arial"/>
          <w:u w:val="single"/>
        </w:rPr>
        <w:t>DORMA</w:t>
      </w:r>
      <w:r w:rsidR="00971DC5">
        <w:rPr>
          <w:rFonts w:ascii="Arial"/>
          <w:u w:val="single"/>
        </w:rPr>
        <w:t>-Glas</w:t>
      </w:r>
      <w:r w:rsidRPr="00D57D19">
        <w:rPr>
          <w:rFonts w:ascii="Arial"/>
          <w:u w:val="single"/>
        </w:rPr>
        <w:t xml:space="preserve"> System-Unterkonstruktion</w:t>
      </w:r>
      <w:r w:rsidR="002B2A6C">
        <w:rPr>
          <w:rFonts w:ascii="Arial"/>
          <w:u w:val="single"/>
        </w:rPr>
        <w:t>:</w:t>
      </w:r>
    </w:p>
    <w:p w14:paraId="37C8D72E" w14:textId="47F81025" w:rsidR="005F1BA9" w:rsidRPr="00D57D19" w:rsidRDefault="005F1BA9" w:rsidP="005F1BA9">
      <w:pPr>
        <w:spacing w:before="100" w:after="100" w:line="240" w:lineRule="auto"/>
        <w:ind w:left="1040"/>
        <w:rPr>
          <w:rFonts w:ascii="Arial"/>
        </w:rPr>
      </w:pPr>
      <w:proofErr w:type="gramStart"/>
      <w:r w:rsidRPr="00D57D19">
        <w:rPr>
          <w:rFonts w:ascii="Arial"/>
        </w:rPr>
        <w:t xml:space="preserve">( </w:t>
      </w:r>
      <w:r w:rsidR="00694EF5" w:rsidRPr="00D57D19">
        <w:rPr>
          <w:rFonts w:ascii="Arial"/>
        </w:rPr>
        <w:t xml:space="preserve"> </w:t>
      </w:r>
      <w:r w:rsidRPr="00D57D19">
        <w:rPr>
          <w:rFonts w:ascii="Arial"/>
        </w:rPr>
        <w:t>)</w:t>
      </w:r>
      <w:proofErr w:type="gramEnd"/>
      <w:r w:rsidRPr="00D57D19">
        <w:rPr>
          <w:rFonts w:ascii="Arial"/>
        </w:rPr>
        <w:t xml:space="preserve"> </w:t>
      </w:r>
      <w:r w:rsidR="00BD7733" w:rsidRPr="00D57D19">
        <w:rPr>
          <w:rFonts w:ascii="Arial"/>
        </w:rPr>
        <w:t>H</w:t>
      </w:r>
      <w:r w:rsidR="00BD7733" w:rsidRPr="00D57D19">
        <w:rPr>
          <w:rFonts w:ascii="Arial"/>
        </w:rPr>
        <w:t>ö</w:t>
      </w:r>
      <w:r w:rsidR="00BD7733" w:rsidRPr="00D57D19">
        <w:rPr>
          <w:rFonts w:ascii="Arial"/>
        </w:rPr>
        <w:t>henjustierbare, m</w:t>
      </w:r>
      <w:r w:rsidR="00694EF5" w:rsidRPr="00D57D19">
        <w:rPr>
          <w:rFonts w:ascii="Arial"/>
        </w:rPr>
        <w:t>odulare System-</w:t>
      </w:r>
      <w:r w:rsidRPr="00D57D19">
        <w:rPr>
          <w:rFonts w:ascii="Arial"/>
        </w:rPr>
        <w:t xml:space="preserve">Unterkonstruktion </w:t>
      </w:r>
      <w:r w:rsidR="00694EF5" w:rsidRPr="00D57D19">
        <w:rPr>
          <w:rFonts w:ascii="Arial"/>
        </w:rPr>
        <w:t>ü</w:t>
      </w:r>
      <w:r w:rsidR="00694EF5" w:rsidRPr="00D57D19">
        <w:rPr>
          <w:rFonts w:ascii="Arial"/>
        </w:rPr>
        <w:t>ber den gesamten Anlagen- und Parkbereich</w:t>
      </w:r>
      <w:r w:rsidR="00BD7733" w:rsidRPr="00D57D19">
        <w:rPr>
          <w:rFonts w:ascii="Arial"/>
        </w:rPr>
        <w:t>,</w:t>
      </w:r>
      <w:r w:rsidR="00BD78A6" w:rsidRPr="00D57D19">
        <w:rPr>
          <w:rFonts w:ascii="Arial"/>
        </w:rPr>
        <w:t xml:space="preserve"> zur Aufnahme von vertikalen und horizontalen Lasten</w:t>
      </w:r>
      <w:r w:rsidR="00694EF5" w:rsidRPr="00D57D19">
        <w:rPr>
          <w:rFonts w:ascii="Arial"/>
        </w:rPr>
        <w:t xml:space="preserve">, </w:t>
      </w:r>
      <w:r w:rsidRPr="00D57D19">
        <w:rPr>
          <w:rFonts w:ascii="Arial"/>
        </w:rPr>
        <w:t xml:space="preserve">bestehend aus </w:t>
      </w:r>
      <w:r w:rsidR="00694EF5" w:rsidRPr="00D57D19">
        <w:rPr>
          <w:rFonts w:ascii="Arial"/>
        </w:rPr>
        <w:t>Unterkonstruktionsprofil mit Schraubkan</w:t>
      </w:r>
      <w:r w:rsidR="00694EF5" w:rsidRPr="00D57D19">
        <w:rPr>
          <w:rFonts w:ascii="Arial"/>
        </w:rPr>
        <w:t>ä</w:t>
      </w:r>
      <w:r w:rsidR="00694EF5" w:rsidRPr="00D57D19">
        <w:rPr>
          <w:rFonts w:ascii="Arial"/>
        </w:rPr>
        <w:t xml:space="preserve">len, </w:t>
      </w:r>
      <w:r w:rsidRPr="00D57D19">
        <w:rPr>
          <w:rFonts w:ascii="Arial"/>
        </w:rPr>
        <w:t>Gewindestangen zur Abh</w:t>
      </w:r>
      <w:r w:rsidRPr="00D57D19">
        <w:rPr>
          <w:rFonts w:ascii="Arial"/>
        </w:rPr>
        <w:t>ä</w:t>
      </w:r>
      <w:r w:rsidRPr="00D57D19">
        <w:rPr>
          <w:rFonts w:ascii="Arial"/>
        </w:rPr>
        <w:t xml:space="preserve">ngung des Profils </w:t>
      </w:r>
      <w:r w:rsidR="002B2A6C">
        <w:rPr>
          <w:rFonts w:ascii="Arial"/>
        </w:rPr>
        <w:t xml:space="preserve">(vertikale Lastaufnahme) </w:t>
      </w:r>
      <w:r w:rsidRPr="00D57D19">
        <w:rPr>
          <w:rFonts w:ascii="Arial"/>
        </w:rPr>
        <w:t xml:space="preserve">sowie </w:t>
      </w:r>
      <w:r w:rsidR="00BD7733" w:rsidRPr="00D57D19">
        <w:rPr>
          <w:rFonts w:ascii="Arial"/>
        </w:rPr>
        <w:t>teleskopartig verstellbare</w:t>
      </w:r>
      <w:r w:rsidR="002B2A6C">
        <w:rPr>
          <w:rFonts w:ascii="Arial"/>
        </w:rPr>
        <w:t>n</w:t>
      </w:r>
      <w:r w:rsidR="00BD7733" w:rsidRPr="00D57D19">
        <w:rPr>
          <w:rFonts w:ascii="Arial"/>
        </w:rPr>
        <w:t xml:space="preserve"> </w:t>
      </w:r>
      <w:r w:rsidRPr="00D57D19">
        <w:rPr>
          <w:rFonts w:ascii="Arial"/>
        </w:rPr>
        <w:t>Vierkantrohre</w:t>
      </w:r>
      <w:r w:rsidR="002B2A6C">
        <w:rPr>
          <w:rFonts w:ascii="Arial"/>
        </w:rPr>
        <w:t>n</w:t>
      </w:r>
      <w:r w:rsidRPr="00D57D19">
        <w:rPr>
          <w:rFonts w:ascii="Arial"/>
        </w:rPr>
        <w:t xml:space="preserve"> mit entsprechenden Laschen und </w:t>
      </w:r>
      <w:r w:rsidR="00694EF5" w:rsidRPr="00D57D19">
        <w:rPr>
          <w:rFonts w:ascii="Arial"/>
        </w:rPr>
        <w:t xml:space="preserve">schwenkbaren </w:t>
      </w:r>
      <w:r w:rsidRPr="00D57D19">
        <w:rPr>
          <w:rFonts w:ascii="Arial"/>
        </w:rPr>
        <w:t>Deckenwinkeln</w:t>
      </w:r>
      <w:r w:rsidR="002B2A6C">
        <w:rPr>
          <w:rFonts w:ascii="Arial"/>
        </w:rPr>
        <w:t xml:space="preserve"> (horizontale Lastaufnahme)</w:t>
      </w:r>
      <w:r w:rsidR="00BD78A6" w:rsidRPr="00D57D19">
        <w:rPr>
          <w:rFonts w:ascii="Arial"/>
        </w:rPr>
        <w:t>.</w:t>
      </w:r>
    </w:p>
    <w:p w14:paraId="2EF3D6A1" w14:textId="77777777" w:rsidR="005F1BA9" w:rsidRDefault="005F1BA9" w:rsidP="00CE0015">
      <w:pPr>
        <w:ind w:left="1040"/>
        <w:rPr>
          <w:rFonts w:ascii="Arial" w:hAnsi="Arial" w:cs="Arial"/>
        </w:rPr>
      </w:pPr>
    </w:p>
    <w:p w14:paraId="5B7DACF0" w14:textId="4AF9D713" w:rsidR="009474CE" w:rsidRPr="00876526" w:rsidRDefault="009474CE" w:rsidP="005E314F">
      <w:pPr>
        <w:ind w:left="1040"/>
        <w:rPr>
          <w:rFonts w:ascii="Arial" w:hAnsi="Arial" w:cs="Arial"/>
        </w:rPr>
      </w:pPr>
      <w:r w:rsidRPr="00B24CEB">
        <w:rPr>
          <w:rFonts w:ascii="Arial" w:hAnsi="Arial" w:cs="Arial"/>
          <w:u w:val="single"/>
        </w:rPr>
        <w:t>Dreh</w:t>
      </w:r>
      <w:r w:rsidR="00477021">
        <w:rPr>
          <w:rFonts w:ascii="Arial" w:hAnsi="Arial" w:cs="Arial"/>
          <w:u w:val="single"/>
        </w:rPr>
        <w:t>end</w:t>
      </w:r>
      <w:r w:rsidRPr="00B24CEB">
        <w:rPr>
          <w:rFonts w:ascii="Arial" w:hAnsi="Arial" w:cs="Arial"/>
          <w:u w:val="single"/>
        </w:rPr>
        <w:t>flügel</w:t>
      </w:r>
      <w:r w:rsidR="0050256F" w:rsidRPr="00B24CEB">
        <w:rPr>
          <w:rFonts w:ascii="Arial" w:hAnsi="Arial" w:cs="Arial"/>
          <w:u w:val="single"/>
        </w:rPr>
        <w:t>:</w:t>
      </w:r>
      <w:r w:rsidRPr="00B24CEB">
        <w:rPr>
          <w:rFonts w:ascii="Arial" w:hAnsi="Arial" w:cs="Arial"/>
        </w:rPr>
        <w:t xml:space="preserve"> </w:t>
      </w:r>
      <w:r w:rsidR="00477021">
        <w:rPr>
          <w:rFonts w:ascii="Arial" w:hAnsi="Arial" w:cs="Arial"/>
        </w:rPr>
        <w:t xml:space="preserve">wahlweise einseitig oder beidseitig öffnend, mit </w:t>
      </w:r>
      <w:r w:rsidRPr="00876526">
        <w:rPr>
          <w:rFonts w:ascii="Arial" w:hAnsi="Arial" w:cs="Arial"/>
        </w:rPr>
        <w:t>unterem Bodenlager</w:t>
      </w:r>
      <w:r w:rsidR="00477021">
        <w:rPr>
          <w:rFonts w:ascii="Arial" w:hAnsi="Arial" w:cs="Arial"/>
        </w:rPr>
        <w:t xml:space="preserve"> und</w:t>
      </w:r>
      <w:r w:rsidRPr="00876526">
        <w:rPr>
          <w:rFonts w:ascii="Arial" w:hAnsi="Arial" w:cs="Arial"/>
        </w:rPr>
        <w:t xml:space="preserve"> obere</w:t>
      </w:r>
      <w:r w:rsidR="00477021">
        <w:rPr>
          <w:rFonts w:ascii="Arial" w:hAnsi="Arial" w:cs="Arial"/>
        </w:rPr>
        <w:t>m</w:t>
      </w:r>
      <w:r w:rsidRPr="00876526">
        <w:rPr>
          <w:rFonts w:ascii="Arial" w:hAnsi="Arial" w:cs="Arial"/>
        </w:rPr>
        <w:t xml:space="preserve"> Lager mit Sicherung gegen Herunterfallen des Beschlages bei Glasbruch</w:t>
      </w:r>
      <w:r w:rsidR="00477021">
        <w:rPr>
          <w:rFonts w:ascii="Arial" w:hAnsi="Arial" w:cs="Arial"/>
        </w:rPr>
        <w:t>;</w:t>
      </w:r>
      <w:r w:rsidR="00477021" w:rsidRPr="00477021">
        <w:rPr>
          <w:rFonts w:ascii="Arial" w:hAnsi="Arial" w:cs="Arial"/>
        </w:rPr>
        <w:t xml:space="preserve"> </w:t>
      </w:r>
      <w:r w:rsidR="00477021" w:rsidRPr="00876526">
        <w:rPr>
          <w:rFonts w:ascii="Arial" w:hAnsi="Arial" w:cs="Arial"/>
        </w:rPr>
        <w:t>mit u</w:t>
      </w:r>
      <w:r w:rsidR="00477021">
        <w:rPr>
          <w:rFonts w:ascii="Arial" w:hAnsi="Arial" w:cs="Arial"/>
        </w:rPr>
        <w:t>nterem Riegelschloss; bei einseitiger Öffnung mit oberer und unterer Anschlagstirnabdeckung</w:t>
      </w:r>
    </w:p>
    <w:p w14:paraId="7F6053D7" w14:textId="68A45BA6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 xml:space="preserve">... Stück </w:t>
      </w:r>
      <w:r w:rsidR="00477021">
        <w:rPr>
          <w:rFonts w:ascii="Arial" w:hAnsi="Arial" w:cs="Arial"/>
        </w:rPr>
        <w:t>Drehe</w:t>
      </w:r>
      <w:r w:rsidRPr="00876526">
        <w:rPr>
          <w:rFonts w:ascii="Arial" w:hAnsi="Arial" w:cs="Arial"/>
        </w:rPr>
        <w:t>ndflügel</w:t>
      </w:r>
    </w:p>
    <w:p w14:paraId="2D7D6B73" w14:textId="77777777" w:rsidR="009474CE" w:rsidRDefault="009474CE" w:rsidP="005E314F">
      <w:pPr>
        <w:ind w:left="1040"/>
        <w:rPr>
          <w:rFonts w:ascii="Arial" w:hAnsi="Arial" w:cs="Arial"/>
        </w:rPr>
      </w:pPr>
    </w:p>
    <w:p w14:paraId="3F8FD67F" w14:textId="77777777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>Alternativausrüstung mit Oben- oder Bodentürschließer</w:t>
      </w:r>
      <w:r>
        <w:rPr>
          <w:rFonts w:ascii="Arial" w:hAnsi="Arial" w:cs="Arial"/>
        </w:rPr>
        <w:t>:</w:t>
      </w:r>
    </w:p>
    <w:p w14:paraId="0C249710" w14:textId="41DABD64" w:rsidR="009474CE" w:rsidRPr="00876526" w:rsidRDefault="006E428B" w:rsidP="005E314F">
      <w:pPr>
        <w:ind w:left="10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</w:t>
      </w:r>
      <w:r w:rsidR="00477021" w:rsidRPr="00876526">
        <w:rPr>
          <w:rFonts w:ascii="Arial" w:hAnsi="Arial" w:cs="Arial"/>
        </w:rPr>
        <w:t>einseitig öffnend</w:t>
      </w:r>
      <w:r w:rsidR="0047702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mit </w:t>
      </w:r>
      <w:r w:rsidR="001F2572" w:rsidRPr="00D57D19">
        <w:rPr>
          <w:rFonts w:ascii="Arial" w:hAnsi="Arial" w:cs="Arial"/>
        </w:rPr>
        <w:t xml:space="preserve">oberer </w:t>
      </w:r>
      <w:r w:rsidR="00D57D19">
        <w:rPr>
          <w:rFonts w:ascii="Arial" w:hAnsi="Arial" w:cs="Arial"/>
        </w:rPr>
        <w:t xml:space="preserve">und unterer </w:t>
      </w:r>
      <w:r w:rsidR="009474CE" w:rsidRPr="00876526">
        <w:rPr>
          <w:rFonts w:ascii="Arial" w:hAnsi="Arial" w:cs="Arial"/>
        </w:rPr>
        <w:t>Anschlagstirnabdeckung</w:t>
      </w:r>
      <w:r w:rsidRPr="006E428B">
        <w:rPr>
          <w:rFonts w:ascii="Arial" w:hAnsi="Arial" w:cs="Arial"/>
        </w:rPr>
        <w:t>;</w:t>
      </w:r>
      <w:r w:rsidR="00174B82">
        <w:rPr>
          <w:rFonts w:ascii="Arial" w:hAnsi="Arial" w:cs="Arial"/>
        </w:rPr>
        <w:t xml:space="preserve"> mit</w:t>
      </w:r>
      <w:r w:rsidR="009474CE" w:rsidRPr="00876526">
        <w:rPr>
          <w:rFonts w:ascii="Arial" w:hAnsi="Arial" w:cs="Arial"/>
        </w:rPr>
        <w:t xml:space="preserve"> </w:t>
      </w:r>
      <w:proofErr w:type="spellStart"/>
      <w:r w:rsidR="009474CE" w:rsidRPr="00876526">
        <w:rPr>
          <w:rFonts w:ascii="Arial" w:hAnsi="Arial" w:cs="Arial"/>
        </w:rPr>
        <w:t>Obentür</w:t>
      </w:r>
      <w:r w:rsidR="00174B82">
        <w:rPr>
          <w:rFonts w:ascii="Arial" w:hAnsi="Arial" w:cs="Arial"/>
        </w:rPr>
        <w:t>schließer</w:t>
      </w:r>
      <w:proofErr w:type="spellEnd"/>
      <w:r w:rsidR="00174B82">
        <w:rPr>
          <w:rFonts w:ascii="Arial" w:hAnsi="Arial" w:cs="Arial"/>
        </w:rPr>
        <w:t xml:space="preserve"> </w:t>
      </w:r>
      <w:r w:rsidR="00971DC5">
        <w:rPr>
          <w:rFonts w:ascii="Arial" w:hAnsi="Arial" w:cs="Arial"/>
        </w:rPr>
        <w:t>dormakaba</w:t>
      </w:r>
      <w:r w:rsidR="00174B82">
        <w:rPr>
          <w:rFonts w:ascii="Arial" w:hAnsi="Arial" w:cs="Arial"/>
        </w:rPr>
        <w:t xml:space="preserve"> TS 92</w:t>
      </w:r>
    </w:p>
    <w:p w14:paraId="637C812C" w14:textId="4182F865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</w:t>
      </w:r>
      <w:r w:rsidR="00477021" w:rsidRPr="00876526">
        <w:rPr>
          <w:rFonts w:ascii="Arial" w:hAnsi="Arial" w:cs="Arial"/>
        </w:rPr>
        <w:t>beidseitig öffnend</w:t>
      </w:r>
      <w:r w:rsidR="00477021">
        <w:rPr>
          <w:rFonts w:ascii="Arial" w:hAnsi="Arial" w:cs="Arial"/>
        </w:rPr>
        <w:t>,</w:t>
      </w:r>
      <w:r w:rsidR="00477021" w:rsidRPr="00876526">
        <w:rPr>
          <w:rFonts w:ascii="Arial" w:hAnsi="Arial" w:cs="Arial"/>
        </w:rPr>
        <w:t xml:space="preserve"> </w:t>
      </w:r>
      <w:r w:rsidRPr="00876526">
        <w:rPr>
          <w:rFonts w:ascii="Arial" w:hAnsi="Arial" w:cs="Arial"/>
        </w:rPr>
        <w:t xml:space="preserve">mit Bodentürschließer </w:t>
      </w:r>
      <w:r w:rsidR="00971DC5">
        <w:rPr>
          <w:rFonts w:ascii="Arial" w:hAnsi="Arial" w:cs="Arial"/>
        </w:rPr>
        <w:t>dormakaba</w:t>
      </w:r>
      <w:r w:rsidR="00971DC5" w:rsidRPr="00876526">
        <w:rPr>
          <w:rFonts w:ascii="Arial" w:hAnsi="Arial" w:cs="Arial"/>
        </w:rPr>
        <w:t xml:space="preserve"> </w:t>
      </w:r>
      <w:r w:rsidRPr="00876526">
        <w:rPr>
          <w:rFonts w:ascii="Arial" w:hAnsi="Arial" w:cs="Arial"/>
        </w:rPr>
        <w:t xml:space="preserve">BTS 80 </w:t>
      </w:r>
    </w:p>
    <w:p w14:paraId="3A746381" w14:textId="77777777" w:rsidR="009474CE" w:rsidRDefault="009474CE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ohne Feststellung</w:t>
      </w:r>
    </w:p>
    <w:p w14:paraId="1E1A22A2" w14:textId="77777777" w:rsidR="009474CE" w:rsidRPr="00876526" w:rsidRDefault="009474CE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mit einstellbarer Feststellung</w:t>
      </w:r>
    </w:p>
    <w:p w14:paraId="6BAF615D" w14:textId="2429A857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</w:t>
      </w:r>
      <w:r w:rsidR="00477021" w:rsidRPr="00876526">
        <w:rPr>
          <w:rFonts w:ascii="Arial" w:hAnsi="Arial" w:cs="Arial"/>
        </w:rPr>
        <w:t>beidseitig öffnend</w:t>
      </w:r>
      <w:r w:rsidR="00477021">
        <w:rPr>
          <w:rFonts w:ascii="Arial" w:hAnsi="Arial" w:cs="Arial"/>
        </w:rPr>
        <w:t>,</w:t>
      </w:r>
      <w:r w:rsidR="00477021" w:rsidRPr="00876526">
        <w:rPr>
          <w:rFonts w:ascii="Arial" w:hAnsi="Arial" w:cs="Arial"/>
        </w:rPr>
        <w:t xml:space="preserve"> </w:t>
      </w:r>
      <w:r w:rsidRPr="00876526">
        <w:rPr>
          <w:rFonts w:ascii="Arial" w:hAnsi="Arial" w:cs="Arial"/>
        </w:rPr>
        <w:t xml:space="preserve">mit Bodentürschließer </w:t>
      </w:r>
      <w:r w:rsidR="00971DC5">
        <w:rPr>
          <w:rFonts w:ascii="Arial" w:hAnsi="Arial" w:cs="Arial"/>
        </w:rPr>
        <w:t>dormakaba</w:t>
      </w:r>
      <w:r w:rsidR="00971DC5" w:rsidRPr="00876526">
        <w:rPr>
          <w:rFonts w:ascii="Arial" w:hAnsi="Arial" w:cs="Arial"/>
        </w:rPr>
        <w:t xml:space="preserve"> </w:t>
      </w:r>
      <w:r w:rsidRPr="00876526">
        <w:rPr>
          <w:rFonts w:ascii="Arial" w:hAnsi="Arial" w:cs="Arial"/>
        </w:rPr>
        <w:t xml:space="preserve">BTS 84 </w:t>
      </w:r>
    </w:p>
    <w:p w14:paraId="423715AF" w14:textId="7EE70865" w:rsidR="009474CE" w:rsidRPr="00876526" w:rsidRDefault="009474CE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174B82">
        <w:rPr>
          <w:rFonts w:ascii="Arial" w:hAnsi="Arial" w:cs="Arial"/>
        </w:rPr>
        <w:t>(  )</w:t>
      </w:r>
      <w:proofErr w:type="gramEnd"/>
      <w:r w:rsidR="00174B82">
        <w:rPr>
          <w:rFonts w:ascii="Arial" w:hAnsi="Arial" w:cs="Arial"/>
        </w:rPr>
        <w:t xml:space="preserve"> ohne Feststellung</w:t>
      </w:r>
    </w:p>
    <w:p w14:paraId="5647BFCD" w14:textId="77777777" w:rsidR="009474CE" w:rsidRDefault="009474CE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mit Feststellung 90°</w:t>
      </w:r>
    </w:p>
    <w:p w14:paraId="27EC554F" w14:textId="77777777" w:rsidR="000F4931" w:rsidRDefault="000F4931" w:rsidP="005E314F">
      <w:pPr>
        <w:ind w:left="1040"/>
        <w:rPr>
          <w:rFonts w:ascii="Arial" w:hAnsi="Arial" w:cs="Arial"/>
        </w:rPr>
      </w:pPr>
    </w:p>
    <w:p w14:paraId="309191EA" w14:textId="5FE8C5AD" w:rsidR="000F4931" w:rsidRPr="00876526" w:rsidRDefault="000F4931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>Optional:</w:t>
      </w:r>
    </w:p>
    <w:p w14:paraId="75D90E18" w14:textId="6E87D1E4" w:rsidR="000F4931" w:rsidRPr="00876526" w:rsidRDefault="000F4931" w:rsidP="000F4931">
      <w:pPr>
        <w:ind w:left="10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0D1A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Zusätzliche Verriegelung</w:t>
      </w:r>
      <w:r w:rsidRPr="00876526">
        <w:rPr>
          <w:rFonts w:ascii="Arial" w:hAnsi="Arial" w:cs="Arial"/>
        </w:rPr>
        <w:t>:</w:t>
      </w:r>
    </w:p>
    <w:p w14:paraId="22FE95AC" w14:textId="13C1A7AE" w:rsidR="000F4931" w:rsidRPr="00876526" w:rsidRDefault="000F4931" w:rsidP="000F4931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oberer Feststeller</w:t>
      </w:r>
      <w:r>
        <w:rPr>
          <w:rFonts w:ascii="Arial" w:hAnsi="Arial" w:cs="Arial"/>
        </w:rPr>
        <w:t xml:space="preserve"> mit Statusanzeige und einfacher Bedienung durch </w:t>
      </w:r>
      <w:r w:rsidRPr="00876526">
        <w:rPr>
          <w:rFonts w:ascii="Arial" w:hAnsi="Arial" w:cs="Arial"/>
        </w:rPr>
        <w:t xml:space="preserve">Gelenkkurbel </w:t>
      </w:r>
      <w:r w:rsidR="006403B7">
        <w:rPr>
          <w:rFonts w:ascii="Arial" w:hAnsi="Arial" w:cs="Arial"/>
        </w:rPr>
        <w:t>innen</w:t>
      </w:r>
    </w:p>
    <w:p w14:paraId="1BC0B124" w14:textId="77777777" w:rsidR="000F4931" w:rsidRDefault="000F4931" w:rsidP="000F4931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87652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Mittelschloss</w:t>
      </w:r>
      <w:r w:rsidRPr="00876526">
        <w:rPr>
          <w:rFonts w:ascii="Arial" w:hAnsi="Arial" w:cs="Arial"/>
        </w:rPr>
        <w:t xml:space="preserve"> mit Gegenkasten auf der Glasfläche</w:t>
      </w:r>
    </w:p>
    <w:p w14:paraId="3F6A45A9" w14:textId="77777777" w:rsidR="000F4931" w:rsidRPr="00876526" w:rsidRDefault="000F4931" w:rsidP="000F4931">
      <w:pPr>
        <w:ind w:left="1040"/>
        <w:rPr>
          <w:rFonts w:ascii="Arial" w:hAnsi="Arial" w:cs="Arial"/>
        </w:rPr>
      </w:pPr>
    </w:p>
    <w:p w14:paraId="1256E5C3" w14:textId="6AFF2E6C" w:rsidR="00174B82" w:rsidRDefault="00F836CB" w:rsidP="000F4931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M</w:t>
      </w:r>
      <w:r w:rsidR="00174B82">
        <w:rPr>
          <w:rFonts w:ascii="Arial" w:hAnsi="Arial" w:cs="Arial"/>
        </w:rPr>
        <w:t xml:space="preserve">ANET </w:t>
      </w:r>
      <w:r w:rsidRPr="00D57D19">
        <w:rPr>
          <w:rFonts w:ascii="Arial" w:hAnsi="Arial" w:cs="Arial"/>
        </w:rPr>
        <w:t>Griffsta</w:t>
      </w:r>
      <w:r w:rsidR="00174B82">
        <w:rPr>
          <w:rFonts w:ascii="Arial" w:hAnsi="Arial" w:cs="Arial"/>
        </w:rPr>
        <w:t xml:space="preserve">ngenpaar aus 1.4305 Edelstahl, Ø </w:t>
      </w:r>
      <w:r w:rsidRPr="00D57D19">
        <w:rPr>
          <w:rFonts w:ascii="Arial" w:hAnsi="Arial" w:cs="Arial"/>
        </w:rPr>
        <w:t>=</w:t>
      </w:r>
      <w:r w:rsidR="00174B82"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25</w:t>
      </w:r>
      <w:r w:rsidR="00174B82">
        <w:rPr>
          <w:rFonts w:ascii="Arial" w:hAnsi="Arial" w:cs="Arial"/>
        </w:rPr>
        <w:t xml:space="preserve"> mm</w:t>
      </w:r>
      <w:r w:rsidRPr="00D57D19">
        <w:rPr>
          <w:rFonts w:ascii="Arial" w:hAnsi="Arial" w:cs="Arial"/>
        </w:rPr>
        <w:t xml:space="preserve"> </w:t>
      </w:r>
    </w:p>
    <w:p w14:paraId="19960486" w14:textId="058CBEBB" w:rsidR="00F836CB" w:rsidRDefault="00174B82" w:rsidP="00F836CB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</w:t>
      </w:r>
      <w:r w:rsidR="000D1A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r w:rsidR="00F836CB"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F836CB"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4E5C4A">
        <w:rPr>
          <w:rFonts w:ascii="Arial" w:hAnsi="Arial" w:cs="Arial"/>
        </w:rPr>
        <w:t>350</w:t>
      </w:r>
      <w:r>
        <w:rPr>
          <w:rFonts w:ascii="Arial" w:hAnsi="Arial" w:cs="Arial"/>
        </w:rPr>
        <w:t xml:space="preserve"> </w:t>
      </w:r>
      <w:r w:rsidR="00F836CB" w:rsidRPr="00D57D19">
        <w:rPr>
          <w:rFonts w:ascii="Arial" w:hAnsi="Arial" w:cs="Arial"/>
        </w:rPr>
        <w:t xml:space="preserve">mm, mit 2 </w:t>
      </w:r>
      <w:r w:rsidR="004E5C4A">
        <w:rPr>
          <w:rFonts w:ascii="Arial" w:hAnsi="Arial" w:cs="Arial"/>
        </w:rPr>
        <w:t>Verbindungsbolzen</w:t>
      </w:r>
    </w:p>
    <w:p w14:paraId="11D11A5B" w14:textId="69C151AE" w:rsidR="00174B82" w:rsidRDefault="00174B82" w:rsidP="00174B82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0D1A5A">
        <w:rPr>
          <w:rFonts w:ascii="Arial" w:hAnsi="Arial" w:cs="Arial"/>
        </w:rPr>
        <w:t xml:space="preserve">( 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720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 xml:space="preserve">mm, mit 2 </w:t>
      </w:r>
      <w:r w:rsidR="004E5C4A">
        <w:rPr>
          <w:rFonts w:ascii="Arial" w:hAnsi="Arial" w:cs="Arial"/>
        </w:rPr>
        <w:t>Verbindungsbolzen</w:t>
      </w:r>
    </w:p>
    <w:p w14:paraId="1DECC0F8" w14:textId="2EFC167A" w:rsidR="00174B82" w:rsidRDefault="00174B82" w:rsidP="00174B82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</w:t>
      </w:r>
      <w:r w:rsidR="000D1A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4E5C4A">
        <w:rPr>
          <w:rFonts w:ascii="Arial" w:hAnsi="Arial" w:cs="Arial"/>
        </w:rPr>
        <w:t>1240</w:t>
      </w:r>
      <w:r>
        <w:rPr>
          <w:rFonts w:ascii="Arial" w:hAnsi="Arial" w:cs="Arial"/>
        </w:rPr>
        <w:t xml:space="preserve"> </w:t>
      </w:r>
      <w:r w:rsidR="004E5C4A">
        <w:rPr>
          <w:rFonts w:ascii="Arial" w:hAnsi="Arial" w:cs="Arial"/>
        </w:rPr>
        <w:t>mm, mit 3</w:t>
      </w:r>
      <w:r w:rsidRPr="00D57D19">
        <w:rPr>
          <w:rFonts w:ascii="Arial" w:hAnsi="Arial" w:cs="Arial"/>
        </w:rPr>
        <w:t xml:space="preserve"> </w:t>
      </w:r>
      <w:r w:rsidR="004E5C4A">
        <w:rPr>
          <w:rFonts w:ascii="Arial" w:hAnsi="Arial" w:cs="Arial"/>
        </w:rPr>
        <w:t>Verbindungsbolzen</w:t>
      </w:r>
    </w:p>
    <w:p w14:paraId="1EB3AE81" w14:textId="67D3A4C5" w:rsidR="00174B82" w:rsidRDefault="00174B82" w:rsidP="00174B82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</w:t>
      </w:r>
      <w:r w:rsidR="000D1A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4E5C4A">
        <w:rPr>
          <w:rFonts w:ascii="Arial" w:hAnsi="Arial" w:cs="Arial"/>
        </w:rPr>
        <w:t>1760</w:t>
      </w:r>
      <w:r>
        <w:rPr>
          <w:rFonts w:ascii="Arial" w:hAnsi="Arial" w:cs="Arial"/>
        </w:rPr>
        <w:t xml:space="preserve"> </w:t>
      </w:r>
      <w:r w:rsidR="004E5C4A">
        <w:rPr>
          <w:rFonts w:ascii="Arial" w:hAnsi="Arial" w:cs="Arial"/>
        </w:rPr>
        <w:t>mm, mit 4</w:t>
      </w:r>
      <w:r w:rsidRPr="00D57D19">
        <w:rPr>
          <w:rFonts w:ascii="Arial" w:hAnsi="Arial" w:cs="Arial"/>
        </w:rPr>
        <w:t xml:space="preserve"> </w:t>
      </w:r>
      <w:r w:rsidR="004E5C4A">
        <w:rPr>
          <w:rFonts w:ascii="Arial" w:hAnsi="Arial" w:cs="Arial"/>
        </w:rPr>
        <w:t>Verbindungsbolzen</w:t>
      </w:r>
    </w:p>
    <w:p w14:paraId="2B38557C" w14:textId="77777777" w:rsidR="00F836CB" w:rsidRDefault="00F836CB" w:rsidP="005E314F">
      <w:pPr>
        <w:ind w:left="1040"/>
        <w:rPr>
          <w:rFonts w:ascii="Arial" w:hAnsi="Arial" w:cs="Arial"/>
        </w:rPr>
      </w:pPr>
    </w:p>
    <w:p w14:paraId="22CDDE14" w14:textId="77777777" w:rsidR="009474CE" w:rsidRPr="00876526" w:rsidRDefault="009474CE" w:rsidP="005E314F">
      <w:pPr>
        <w:ind w:left="1040"/>
        <w:rPr>
          <w:rFonts w:ascii="Arial" w:hAnsi="Arial" w:cs="Arial"/>
        </w:rPr>
      </w:pPr>
    </w:p>
    <w:p w14:paraId="4ECD5C7D" w14:textId="2263D0F7" w:rsidR="009474CE" w:rsidRPr="00876526" w:rsidRDefault="009474CE" w:rsidP="001F2572">
      <w:pPr>
        <w:ind w:left="1040"/>
        <w:rPr>
          <w:rFonts w:ascii="Arial" w:hAnsi="Arial" w:cs="Arial"/>
        </w:rPr>
      </w:pPr>
      <w:r w:rsidRPr="00B24CEB">
        <w:rPr>
          <w:rFonts w:ascii="Arial" w:hAnsi="Arial" w:cs="Arial"/>
          <w:u w:val="single"/>
        </w:rPr>
        <w:t>Anschlagendflügel</w:t>
      </w:r>
      <w:r w:rsidR="00754237">
        <w:rPr>
          <w:rFonts w:ascii="Arial" w:hAnsi="Arial" w:cs="Arial"/>
          <w:u w:val="single"/>
        </w:rPr>
        <w:t xml:space="preserve"> mit exzentrisch liegendem Drehpunkt</w:t>
      </w:r>
      <w:r w:rsidR="0050256F" w:rsidRPr="00B24CEB">
        <w:rPr>
          <w:rFonts w:ascii="Arial" w:hAnsi="Arial" w:cs="Arial"/>
          <w:u w:val="single"/>
        </w:rPr>
        <w:t>:</w:t>
      </w:r>
      <w:r w:rsidRPr="00B24CEB">
        <w:rPr>
          <w:rFonts w:ascii="Arial" w:hAnsi="Arial" w:cs="Arial"/>
        </w:rPr>
        <w:t xml:space="preserve"> </w:t>
      </w:r>
      <w:r w:rsidR="00754237">
        <w:rPr>
          <w:rFonts w:ascii="Arial" w:hAnsi="Arial" w:cs="Arial"/>
        </w:rPr>
        <w:t>mit unterem Riegelschloss; m</w:t>
      </w:r>
      <w:r w:rsidRPr="00876526">
        <w:rPr>
          <w:rFonts w:ascii="Arial" w:hAnsi="Arial" w:cs="Arial"/>
        </w:rPr>
        <w:t xml:space="preserve">it unterem Bodenlager; obere Lagerung mit Sicherung gegen Herunterfallen des Beschlages bei Glasbruch; mit </w:t>
      </w:r>
      <w:r w:rsidR="001F2572" w:rsidRPr="00D57D19">
        <w:rPr>
          <w:rFonts w:ascii="Arial" w:hAnsi="Arial" w:cs="Arial"/>
        </w:rPr>
        <w:t xml:space="preserve">oberer </w:t>
      </w:r>
      <w:r w:rsidR="00D57D19" w:rsidRPr="00D57D19">
        <w:rPr>
          <w:rFonts w:ascii="Arial" w:hAnsi="Arial" w:cs="Arial"/>
        </w:rPr>
        <w:t>u</w:t>
      </w:r>
      <w:r w:rsidR="00D57D19">
        <w:rPr>
          <w:rFonts w:ascii="Arial" w:hAnsi="Arial" w:cs="Arial"/>
        </w:rPr>
        <w:t xml:space="preserve">nd unterer </w:t>
      </w:r>
      <w:r w:rsidRPr="00876526">
        <w:rPr>
          <w:rFonts w:ascii="Arial" w:hAnsi="Arial" w:cs="Arial"/>
        </w:rPr>
        <w:t>Anschlagstirnabdeck</w:t>
      </w:r>
      <w:r>
        <w:rPr>
          <w:rFonts w:ascii="Arial" w:hAnsi="Arial" w:cs="Arial"/>
        </w:rPr>
        <w:t>ung;</w:t>
      </w:r>
      <w:r w:rsidR="001F25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einseitig bis 180° öffnend:</w:t>
      </w:r>
    </w:p>
    <w:p w14:paraId="3761FC3B" w14:textId="77777777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>... Stück Anschlagendflügel</w:t>
      </w:r>
    </w:p>
    <w:p w14:paraId="498A4AD0" w14:textId="0E78FD20" w:rsidR="00EC675E" w:rsidRDefault="00EC675E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alternativ wie oben, jedoch </w:t>
      </w:r>
      <w:r w:rsidR="009474CE" w:rsidRPr="00876526">
        <w:rPr>
          <w:rFonts w:ascii="Arial" w:hAnsi="Arial" w:cs="Arial"/>
        </w:rPr>
        <w:t xml:space="preserve">mit Bodentürschließer </w:t>
      </w:r>
      <w:r w:rsidR="00971DC5">
        <w:rPr>
          <w:rFonts w:ascii="Arial" w:hAnsi="Arial" w:cs="Arial"/>
        </w:rPr>
        <w:t>dormakaba</w:t>
      </w:r>
      <w:r w:rsidR="00971DC5" w:rsidRPr="00876526">
        <w:rPr>
          <w:rFonts w:ascii="Arial" w:hAnsi="Arial" w:cs="Arial"/>
        </w:rPr>
        <w:t xml:space="preserve"> </w:t>
      </w:r>
      <w:r w:rsidR="009474CE" w:rsidRPr="00876526">
        <w:rPr>
          <w:rFonts w:ascii="Arial" w:hAnsi="Arial" w:cs="Arial"/>
        </w:rPr>
        <w:t>BTS 80 (</w:t>
      </w:r>
      <w:r>
        <w:rPr>
          <w:rFonts w:ascii="Arial" w:hAnsi="Arial" w:cs="Arial"/>
        </w:rPr>
        <w:t>mit einstellbarer Feststellung)</w:t>
      </w:r>
    </w:p>
    <w:p w14:paraId="7366BACE" w14:textId="47196C05" w:rsidR="00EC675E" w:rsidRPr="00876526" w:rsidRDefault="00EC675E" w:rsidP="00EC675E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>... Stück Anschlagendflügel</w:t>
      </w:r>
      <w:r>
        <w:rPr>
          <w:rFonts w:ascii="Arial" w:hAnsi="Arial" w:cs="Arial"/>
        </w:rPr>
        <w:t xml:space="preserve"> mit BTS 80</w:t>
      </w:r>
    </w:p>
    <w:p w14:paraId="7B216022" w14:textId="77777777" w:rsidR="00EC675E" w:rsidRDefault="00EC675E" w:rsidP="005E314F">
      <w:pPr>
        <w:ind w:left="1040"/>
        <w:rPr>
          <w:rFonts w:ascii="Arial" w:hAnsi="Arial" w:cs="Arial"/>
        </w:rPr>
      </w:pPr>
    </w:p>
    <w:p w14:paraId="52F4A1B9" w14:textId="77777777" w:rsidR="004042BB" w:rsidRPr="00876526" w:rsidRDefault="004042BB" w:rsidP="004042BB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>Optional:</w:t>
      </w:r>
    </w:p>
    <w:p w14:paraId="0DED24BB" w14:textId="1E7EBBFA" w:rsidR="004042BB" w:rsidRPr="00876526" w:rsidRDefault="004042BB" w:rsidP="004042BB">
      <w:pPr>
        <w:ind w:left="10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0D1A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Zusätzliche Verriegelung</w:t>
      </w:r>
      <w:r w:rsidRPr="00876526">
        <w:rPr>
          <w:rFonts w:ascii="Arial" w:hAnsi="Arial" w:cs="Arial"/>
        </w:rPr>
        <w:t>:</w:t>
      </w:r>
    </w:p>
    <w:p w14:paraId="5DA6CA56" w14:textId="77777777" w:rsidR="004042BB" w:rsidRPr="00876526" w:rsidRDefault="004042BB" w:rsidP="004042BB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oberer Feststeller</w:t>
      </w:r>
      <w:r>
        <w:rPr>
          <w:rFonts w:ascii="Arial" w:hAnsi="Arial" w:cs="Arial"/>
        </w:rPr>
        <w:t xml:space="preserve"> mit Statusanzeige und einfacher Bedienung durch </w:t>
      </w:r>
      <w:r w:rsidRPr="00876526">
        <w:rPr>
          <w:rFonts w:ascii="Arial" w:hAnsi="Arial" w:cs="Arial"/>
        </w:rPr>
        <w:t xml:space="preserve">Gelenkkurbel </w:t>
      </w:r>
      <w:r>
        <w:rPr>
          <w:rFonts w:ascii="Arial" w:hAnsi="Arial" w:cs="Arial"/>
        </w:rPr>
        <w:t>innen</w:t>
      </w:r>
    </w:p>
    <w:p w14:paraId="62AD2C1E" w14:textId="77777777" w:rsidR="004042BB" w:rsidRDefault="004042BB" w:rsidP="004042BB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7652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Mittelschloss</w:t>
      </w:r>
      <w:r w:rsidRPr="00876526">
        <w:rPr>
          <w:rFonts w:ascii="Arial" w:hAnsi="Arial" w:cs="Arial"/>
        </w:rPr>
        <w:t xml:space="preserve"> mit Gegenkasten auf der Glasfläche</w:t>
      </w:r>
    </w:p>
    <w:p w14:paraId="288263CD" w14:textId="77777777" w:rsidR="004042BB" w:rsidRPr="00876526" w:rsidRDefault="004042BB" w:rsidP="004042BB">
      <w:pPr>
        <w:ind w:left="1040"/>
        <w:rPr>
          <w:rFonts w:ascii="Arial" w:hAnsi="Arial" w:cs="Arial"/>
        </w:rPr>
      </w:pPr>
    </w:p>
    <w:p w14:paraId="2D3B6E57" w14:textId="77777777" w:rsidR="004042BB" w:rsidRDefault="004042BB" w:rsidP="004042BB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ANET </w:t>
      </w:r>
      <w:r w:rsidRPr="00D57D19">
        <w:rPr>
          <w:rFonts w:ascii="Arial" w:hAnsi="Arial" w:cs="Arial"/>
        </w:rPr>
        <w:t>Griffsta</w:t>
      </w:r>
      <w:r>
        <w:rPr>
          <w:rFonts w:ascii="Arial" w:hAnsi="Arial" w:cs="Arial"/>
        </w:rPr>
        <w:t xml:space="preserve">ngenpaar aus 1.4305 Edelstahl, Ø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mm</w:t>
      </w:r>
      <w:r w:rsidRPr="00D57D19">
        <w:rPr>
          <w:rFonts w:ascii="Arial" w:hAnsi="Arial" w:cs="Arial"/>
        </w:rPr>
        <w:t xml:space="preserve"> </w:t>
      </w:r>
    </w:p>
    <w:p w14:paraId="5C04C24A" w14:textId="40CA14C2" w:rsidR="004042BB" w:rsidRDefault="004042BB" w:rsidP="004042BB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</w:t>
      </w:r>
      <w:r w:rsidR="000D1A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350 </w:t>
      </w:r>
      <w:r w:rsidRPr="00D57D19">
        <w:rPr>
          <w:rFonts w:ascii="Arial" w:hAnsi="Arial" w:cs="Arial"/>
        </w:rPr>
        <w:t xml:space="preserve">mm, mit 2 </w:t>
      </w:r>
      <w:r>
        <w:rPr>
          <w:rFonts w:ascii="Arial" w:hAnsi="Arial" w:cs="Arial"/>
        </w:rPr>
        <w:t>Verbindungsbolzen</w:t>
      </w:r>
    </w:p>
    <w:p w14:paraId="3D9E840C" w14:textId="2DA1A1DB" w:rsidR="004042BB" w:rsidRDefault="004042BB" w:rsidP="004042BB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</w:t>
      </w:r>
      <w:r w:rsidR="000D1A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720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 xml:space="preserve">mm, mit 2 </w:t>
      </w:r>
      <w:r>
        <w:rPr>
          <w:rFonts w:ascii="Arial" w:hAnsi="Arial" w:cs="Arial"/>
        </w:rPr>
        <w:t>Verbindungsbolzen</w:t>
      </w:r>
    </w:p>
    <w:p w14:paraId="053CA12C" w14:textId="7B099FC8" w:rsidR="004042BB" w:rsidRDefault="004042BB" w:rsidP="004042BB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</w:t>
      </w:r>
      <w:r w:rsidR="000D1A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1240 mm, mit 3</w:t>
      </w:r>
      <w:r w:rsidRPr="00D5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Verbindungsbolzen</w:t>
      </w:r>
    </w:p>
    <w:p w14:paraId="01FFBC2D" w14:textId="62E64391" w:rsidR="004042BB" w:rsidRDefault="004042BB" w:rsidP="004042BB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</w:t>
      </w:r>
      <w:r w:rsidR="000D1A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1760 mm, mit 4</w:t>
      </w:r>
      <w:r w:rsidRPr="00D5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Verbindungsbolzen</w:t>
      </w:r>
    </w:p>
    <w:p w14:paraId="4AE2BDC0" w14:textId="77777777" w:rsidR="004042BB" w:rsidRDefault="004042BB" w:rsidP="004042BB">
      <w:pPr>
        <w:ind w:left="1040"/>
        <w:rPr>
          <w:rFonts w:ascii="Arial" w:hAnsi="Arial" w:cs="Arial"/>
        </w:rPr>
      </w:pPr>
    </w:p>
    <w:p w14:paraId="12022A15" w14:textId="77777777" w:rsidR="00EC675E" w:rsidRDefault="00EC675E" w:rsidP="005E314F">
      <w:pPr>
        <w:ind w:left="1040"/>
        <w:rPr>
          <w:rFonts w:ascii="Arial" w:hAnsi="Arial" w:cs="Arial"/>
        </w:rPr>
      </w:pPr>
    </w:p>
    <w:p w14:paraId="26D84444" w14:textId="77777777" w:rsidR="00B34E63" w:rsidRPr="00876526" w:rsidRDefault="00B34E63" w:rsidP="005E314F">
      <w:pPr>
        <w:ind w:left="1040"/>
        <w:rPr>
          <w:rFonts w:ascii="Arial" w:hAnsi="Arial" w:cs="Arial"/>
        </w:rPr>
      </w:pPr>
    </w:p>
    <w:p w14:paraId="42C17A65" w14:textId="0B555818" w:rsidR="009474CE" w:rsidRPr="00876526" w:rsidRDefault="009474CE" w:rsidP="004042BB">
      <w:pPr>
        <w:ind w:left="1040"/>
        <w:rPr>
          <w:rFonts w:ascii="Arial" w:hAnsi="Arial" w:cs="Arial"/>
        </w:rPr>
      </w:pPr>
      <w:r w:rsidRPr="00B24CEB">
        <w:rPr>
          <w:rFonts w:ascii="Arial" w:hAnsi="Arial" w:cs="Arial"/>
          <w:u w:val="single"/>
        </w:rPr>
        <w:t>Schiebeflügel</w:t>
      </w:r>
      <w:r w:rsidR="0050256F" w:rsidRPr="00B24CEB">
        <w:rPr>
          <w:rFonts w:ascii="Arial" w:hAnsi="Arial" w:cs="Arial"/>
          <w:u w:val="single"/>
        </w:rPr>
        <w:t>:</w:t>
      </w:r>
      <w:r w:rsidRPr="00B24CEB">
        <w:rPr>
          <w:rFonts w:ascii="Arial" w:hAnsi="Arial" w:cs="Arial"/>
        </w:rPr>
        <w:t xml:space="preserve"> </w:t>
      </w:r>
      <w:r w:rsidRPr="00876526">
        <w:rPr>
          <w:rFonts w:ascii="Arial" w:hAnsi="Arial" w:cs="Arial"/>
        </w:rPr>
        <w:t>je nach Anschluss mit Front</w:t>
      </w:r>
      <w:r w:rsidR="00266468">
        <w:rPr>
          <w:rFonts w:ascii="Arial" w:hAnsi="Arial" w:cs="Arial"/>
        </w:rPr>
        <w:t>feststellern innen</w:t>
      </w:r>
      <w:r w:rsidRPr="00876526">
        <w:rPr>
          <w:rFonts w:ascii="Arial" w:hAnsi="Arial" w:cs="Arial"/>
        </w:rPr>
        <w:t xml:space="preserve"> oder verdeckte</w:t>
      </w:r>
      <w:r w:rsidR="004042BB">
        <w:rPr>
          <w:rFonts w:ascii="Arial" w:hAnsi="Arial" w:cs="Arial"/>
        </w:rPr>
        <w:t>n Stirnfeststellern</w:t>
      </w:r>
      <w:r>
        <w:rPr>
          <w:rFonts w:ascii="Arial" w:hAnsi="Arial" w:cs="Arial"/>
        </w:rPr>
        <w:t>:</w:t>
      </w:r>
    </w:p>
    <w:p w14:paraId="1381470A" w14:textId="77777777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>... Stück Schiebeflügel</w:t>
      </w:r>
      <w:r w:rsidRPr="00876526">
        <w:rPr>
          <w:rFonts w:ascii="Arial" w:hAnsi="Arial" w:cs="Arial"/>
        </w:rPr>
        <w:cr/>
      </w:r>
    </w:p>
    <w:p w14:paraId="618F1602" w14:textId="354B06C2" w:rsidR="009474CE" w:rsidRPr="00876526" w:rsidRDefault="009474CE" w:rsidP="005E314F">
      <w:pPr>
        <w:ind w:left="1040"/>
        <w:rPr>
          <w:rFonts w:ascii="Arial" w:hAnsi="Arial" w:cs="Arial"/>
        </w:rPr>
      </w:pPr>
      <w:r w:rsidRPr="000D6A45">
        <w:rPr>
          <w:rFonts w:ascii="Arial" w:hAnsi="Arial" w:cs="Arial"/>
          <w:u w:val="single"/>
        </w:rPr>
        <w:lastRenderedPageBreak/>
        <w:t>Pendel-Schiebeflügel</w:t>
      </w:r>
      <w:r w:rsidR="000F5695">
        <w:rPr>
          <w:rFonts w:ascii="Arial" w:hAnsi="Arial" w:cs="Arial"/>
          <w:u w:val="single"/>
        </w:rPr>
        <w:t xml:space="preserve"> (beidseitig öffnend)</w:t>
      </w:r>
      <w:r w:rsidRPr="0087652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0F5695">
        <w:rPr>
          <w:rFonts w:ascii="Arial" w:hAnsi="Arial" w:cs="Arial"/>
        </w:rPr>
        <w:t xml:space="preserve">auf der Drehpunktseite </w:t>
      </w:r>
      <w:r w:rsidRPr="00876526">
        <w:rPr>
          <w:rFonts w:ascii="Arial" w:hAnsi="Arial" w:cs="Arial"/>
        </w:rPr>
        <w:t>mit oberer Nadellagerung und unterem K</w:t>
      </w:r>
      <w:r>
        <w:rPr>
          <w:rFonts w:ascii="Arial" w:hAnsi="Arial" w:cs="Arial"/>
        </w:rPr>
        <w:t xml:space="preserve">unststofflager in verstellbarer </w:t>
      </w:r>
      <w:r w:rsidR="000F5695">
        <w:rPr>
          <w:rFonts w:ascii="Arial" w:hAnsi="Arial" w:cs="Arial"/>
        </w:rPr>
        <w:t xml:space="preserve">Exzenterbuchse; auf der Seite der Schließkante mit </w:t>
      </w:r>
      <w:r w:rsidR="000F5695" w:rsidRPr="00876526">
        <w:rPr>
          <w:rFonts w:ascii="Arial" w:hAnsi="Arial" w:cs="Arial"/>
        </w:rPr>
        <w:t>unterem Riegelschloss und oberer Verriegelungseinheit</w:t>
      </w:r>
      <w:r w:rsidR="000F5695">
        <w:rPr>
          <w:rFonts w:ascii="Arial" w:hAnsi="Arial" w:cs="Arial"/>
        </w:rPr>
        <w:t xml:space="preserve"> mit Statusanzeige zur einfachen Bedienung; </w:t>
      </w:r>
      <w:r w:rsidR="000F5695" w:rsidRPr="00876526">
        <w:rPr>
          <w:rFonts w:ascii="Arial" w:hAnsi="Arial" w:cs="Arial"/>
        </w:rPr>
        <w:t xml:space="preserve">mit Türschließer </w:t>
      </w:r>
      <w:r w:rsidR="00971DC5">
        <w:rPr>
          <w:rFonts w:ascii="Arial" w:hAnsi="Arial" w:cs="Arial"/>
        </w:rPr>
        <w:t>dormakaba</w:t>
      </w:r>
      <w:r w:rsidR="00971DC5">
        <w:rPr>
          <w:rFonts w:ascii="Arial" w:hAnsi="Arial" w:cs="Arial"/>
        </w:rPr>
        <w:t xml:space="preserve"> </w:t>
      </w:r>
      <w:r w:rsidR="00A8138E">
        <w:rPr>
          <w:rFonts w:ascii="Arial" w:hAnsi="Arial" w:cs="Arial"/>
        </w:rPr>
        <w:t xml:space="preserve">ITS </w:t>
      </w:r>
      <w:r w:rsidR="000F5695">
        <w:rPr>
          <w:rFonts w:ascii="Arial" w:hAnsi="Arial" w:cs="Arial"/>
        </w:rPr>
        <w:t>96 2-4</w:t>
      </w:r>
      <w:r w:rsidR="000F5695" w:rsidRPr="00876526">
        <w:rPr>
          <w:rFonts w:ascii="Arial" w:hAnsi="Arial" w:cs="Arial"/>
        </w:rPr>
        <w:t xml:space="preserve"> </w:t>
      </w:r>
      <w:r w:rsidR="000F5695">
        <w:rPr>
          <w:rFonts w:ascii="Arial" w:hAnsi="Arial" w:cs="Arial"/>
        </w:rPr>
        <w:t>unsichtbar integriert in oberes Türschienenprofil und mit Gleitschienenkanal unsichtbar integriert in oberes Tragprofil</w:t>
      </w:r>
      <w:r>
        <w:rPr>
          <w:rFonts w:ascii="Arial" w:hAnsi="Arial" w:cs="Arial"/>
        </w:rPr>
        <w:t>:</w:t>
      </w:r>
    </w:p>
    <w:p w14:paraId="494C4097" w14:textId="4912892A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 xml:space="preserve">... Stück Pendel-Schiebeflügel </w:t>
      </w:r>
    </w:p>
    <w:p w14:paraId="0D56AFFC" w14:textId="3E027247" w:rsidR="009474CE" w:rsidRPr="00D57D19" w:rsidRDefault="009474CE" w:rsidP="005E314F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ohne </w:t>
      </w:r>
      <w:r w:rsidR="000F5695" w:rsidRPr="00D57D19">
        <w:rPr>
          <w:rFonts w:ascii="Arial" w:hAnsi="Arial" w:cs="Arial"/>
        </w:rPr>
        <w:t>Rastfeststellung</w:t>
      </w:r>
      <w:r w:rsidR="00CE28AA" w:rsidRPr="00D57D19">
        <w:rPr>
          <w:rFonts w:ascii="Arial" w:hAnsi="Arial" w:cs="Arial"/>
        </w:rPr>
        <w:t xml:space="preserve"> </w:t>
      </w:r>
    </w:p>
    <w:p w14:paraId="51AA02D4" w14:textId="09FF2AEC" w:rsidR="009474CE" w:rsidRDefault="009474CE" w:rsidP="005E314F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mit </w:t>
      </w:r>
      <w:r w:rsidR="000F5695">
        <w:rPr>
          <w:rFonts w:ascii="Arial" w:hAnsi="Arial" w:cs="Arial"/>
        </w:rPr>
        <w:t>einstellbarer Rastfeststellung</w:t>
      </w:r>
    </w:p>
    <w:p w14:paraId="1D1E5A55" w14:textId="77777777" w:rsidR="000F5695" w:rsidRDefault="000F5695" w:rsidP="005E314F">
      <w:pPr>
        <w:ind w:left="1040"/>
        <w:rPr>
          <w:rFonts w:ascii="Arial" w:hAnsi="Arial" w:cs="Arial"/>
        </w:rPr>
      </w:pPr>
    </w:p>
    <w:p w14:paraId="16E4EFAA" w14:textId="77777777" w:rsidR="00DF1893" w:rsidRPr="00876526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>Optional:</w:t>
      </w:r>
    </w:p>
    <w:p w14:paraId="67CB0195" w14:textId="77777777" w:rsidR="00DF1893" w:rsidRPr="00876526" w:rsidRDefault="00DF1893" w:rsidP="00DF1893">
      <w:pPr>
        <w:ind w:left="10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Zusätzliche Verriegelung</w:t>
      </w:r>
      <w:r w:rsidRPr="00876526">
        <w:rPr>
          <w:rFonts w:ascii="Arial" w:hAnsi="Arial" w:cs="Arial"/>
        </w:rPr>
        <w:t>:</w:t>
      </w:r>
    </w:p>
    <w:p w14:paraId="72088D23" w14:textId="3758B8A5" w:rsidR="00DF1893" w:rsidRPr="00876526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oberer Feststeller</w:t>
      </w:r>
      <w:r>
        <w:rPr>
          <w:rFonts w:ascii="Arial" w:hAnsi="Arial" w:cs="Arial"/>
        </w:rPr>
        <w:t xml:space="preserve"> mit einfacher Bedienung durch </w:t>
      </w:r>
      <w:r w:rsidRPr="00876526">
        <w:rPr>
          <w:rFonts w:ascii="Arial" w:hAnsi="Arial" w:cs="Arial"/>
        </w:rPr>
        <w:t xml:space="preserve">Gelenkkurbel </w:t>
      </w:r>
      <w:r>
        <w:rPr>
          <w:rFonts w:ascii="Arial" w:hAnsi="Arial" w:cs="Arial"/>
        </w:rPr>
        <w:t>innen</w:t>
      </w:r>
    </w:p>
    <w:p w14:paraId="4D1B7A04" w14:textId="77777777" w:rsidR="00DF1893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7652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Mittelschloss</w:t>
      </w:r>
      <w:r w:rsidRPr="00876526">
        <w:rPr>
          <w:rFonts w:ascii="Arial" w:hAnsi="Arial" w:cs="Arial"/>
        </w:rPr>
        <w:t xml:space="preserve"> mit Gegenkasten auf der Glasfläche</w:t>
      </w:r>
    </w:p>
    <w:p w14:paraId="3224C07F" w14:textId="77777777" w:rsidR="00DF1893" w:rsidRPr="00876526" w:rsidRDefault="00DF1893" w:rsidP="00DF1893">
      <w:pPr>
        <w:ind w:left="1040"/>
        <w:rPr>
          <w:rFonts w:ascii="Arial" w:hAnsi="Arial" w:cs="Arial"/>
        </w:rPr>
      </w:pPr>
    </w:p>
    <w:p w14:paraId="46F9A832" w14:textId="77777777" w:rsidR="00DF1893" w:rsidRDefault="00DF1893" w:rsidP="00DF1893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ANET </w:t>
      </w:r>
      <w:r w:rsidRPr="00D57D19">
        <w:rPr>
          <w:rFonts w:ascii="Arial" w:hAnsi="Arial" w:cs="Arial"/>
        </w:rPr>
        <w:t>Griffsta</w:t>
      </w:r>
      <w:r>
        <w:rPr>
          <w:rFonts w:ascii="Arial" w:hAnsi="Arial" w:cs="Arial"/>
        </w:rPr>
        <w:t xml:space="preserve">ngenpaar aus 1.4305 Edelstahl, Ø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mm</w:t>
      </w:r>
      <w:r w:rsidRPr="00D57D19">
        <w:rPr>
          <w:rFonts w:ascii="Arial" w:hAnsi="Arial" w:cs="Arial"/>
        </w:rPr>
        <w:t xml:space="preserve"> </w:t>
      </w:r>
    </w:p>
    <w:p w14:paraId="72B65AC1" w14:textId="77777777" w:rsidR="00DF1893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350 </w:t>
      </w:r>
      <w:r w:rsidRPr="00D57D19">
        <w:rPr>
          <w:rFonts w:ascii="Arial" w:hAnsi="Arial" w:cs="Arial"/>
        </w:rPr>
        <w:t xml:space="preserve">mm, mit 2 </w:t>
      </w:r>
      <w:r>
        <w:rPr>
          <w:rFonts w:ascii="Arial" w:hAnsi="Arial" w:cs="Arial"/>
        </w:rPr>
        <w:t>Verbindungsbolzen</w:t>
      </w:r>
    </w:p>
    <w:p w14:paraId="58C4A116" w14:textId="77777777" w:rsidR="00DF1893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720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 xml:space="preserve">mm, mit 2 </w:t>
      </w:r>
      <w:r>
        <w:rPr>
          <w:rFonts w:ascii="Arial" w:hAnsi="Arial" w:cs="Arial"/>
        </w:rPr>
        <w:t>Verbindungsbolzen</w:t>
      </w:r>
    </w:p>
    <w:p w14:paraId="0A64B651" w14:textId="77777777" w:rsidR="00DF1893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1240 mm, mit 3</w:t>
      </w:r>
      <w:r w:rsidRPr="00D5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Verbindungsbolzen</w:t>
      </w:r>
    </w:p>
    <w:p w14:paraId="54B2F56D" w14:textId="77777777" w:rsidR="00DF1893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1760 mm, mit 4</w:t>
      </w:r>
      <w:r w:rsidRPr="00D5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Verbindungsbolzen</w:t>
      </w:r>
    </w:p>
    <w:p w14:paraId="707E32AF" w14:textId="77777777" w:rsidR="00DF1893" w:rsidRDefault="00DF1893" w:rsidP="00DF1893">
      <w:pPr>
        <w:ind w:left="1040"/>
        <w:rPr>
          <w:rFonts w:ascii="Arial" w:hAnsi="Arial" w:cs="Arial"/>
        </w:rPr>
      </w:pPr>
    </w:p>
    <w:p w14:paraId="3BCF2415" w14:textId="77777777" w:rsidR="00B34E63" w:rsidRPr="00876526" w:rsidRDefault="00B34E63" w:rsidP="00DF1893">
      <w:pPr>
        <w:rPr>
          <w:rFonts w:ascii="Arial" w:hAnsi="Arial" w:cs="Arial"/>
        </w:rPr>
      </w:pPr>
    </w:p>
    <w:p w14:paraId="14A80A42" w14:textId="6E3A8D75" w:rsidR="009474CE" w:rsidRPr="00876526" w:rsidRDefault="009474CE" w:rsidP="005E314F">
      <w:pPr>
        <w:ind w:left="1040"/>
        <w:rPr>
          <w:rFonts w:ascii="Arial" w:hAnsi="Arial" w:cs="Arial"/>
        </w:rPr>
      </w:pPr>
      <w:r w:rsidRPr="00B24CEB">
        <w:rPr>
          <w:rFonts w:ascii="Arial" w:hAnsi="Arial" w:cs="Arial"/>
          <w:u w:val="single"/>
        </w:rPr>
        <w:t>Dreh-</w:t>
      </w:r>
      <w:r w:rsidRPr="00DF1893">
        <w:rPr>
          <w:rFonts w:ascii="Arial" w:hAnsi="Arial" w:cs="Arial"/>
          <w:u w:val="single"/>
        </w:rPr>
        <w:t>Schiebeflügel</w:t>
      </w:r>
      <w:r w:rsidR="00DF1893" w:rsidRPr="00DF1893">
        <w:rPr>
          <w:rFonts w:ascii="Arial" w:hAnsi="Arial" w:cs="Arial"/>
          <w:u w:val="single"/>
        </w:rPr>
        <w:t xml:space="preserve"> (einseitig öffnend</w:t>
      </w:r>
      <w:r w:rsidR="00DF1893">
        <w:rPr>
          <w:rFonts w:ascii="Arial" w:hAnsi="Arial" w:cs="Arial"/>
          <w:u w:val="single"/>
        </w:rPr>
        <w:t xml:space="preserve"> – wahlweise einwärts oder auswärts öffnend</w:t>
      </w:r>
      <w:r w:rsidR="00DF1893" w:rsidRPr="00DF1893">
        <w:rPr>
          <w:rFonts w:ascii="Arial" w:hAnsi="Arial" w:cs="Arial"/>
          <w:u w:val="single"/>
        </w:rPr>
        <w:t>)</w:t>
      </w:r>
      <w:r w:rsidRPr="00DF1893">
        <w:rPr>
          <w:rFonts w:ascii="Arial" w:hAnsi="Arial" w:cs="Arial"/>
          <w:u w:val="single"/>
        </w:rPr>
        <w:t>:</w:t>
      </w:r>
      <w:r w:rsidRPr="00B24CEB">
        <w:rPr>
          <w:rFonts w:ascii="Arial" w:hAnsi="Arial" w:cs="Arial"/>
        </w:rPr>
        <w:t xml:space="preserve"> </w:t>
      </w:r>
      <w:r w:rsidR="00DF1893">
        <w:rPr>
          <w:rFonts w:ascii="Arial" w:hAnsi="Arial" w:cs="Arial"/>
        </w:rPr>
        <w:t xml:space="preserve">auf der Drehpunktseite </w:t>
      </w:r>
      <w:r w:rsidR="00DF1893" w:rsidRPr="00876526">
        <w:rPr>
          <w:rFonts w:ascii="Arial" w:hAnsi="Arial" w:cs="Arial"/>
        </w:rPr>
        <w:t>mit oberer Nadellagerung und unterem K</w:t>
      </w:r>
      <w:r w:rsidR="00DF1893">
        <w:rPr>
          <w:rFonts w:ascii="Arial" w:hAnsi="Arial" w:cs="Arial"/>
        </w:rPr>
        <w:t xml:space="preserve">unststofflager in verstellbarer Exzenterbuchse; auf der Seite der Schließkante mit </w:t>
      </w:r>
      <w:r w:rsidR="00DF1893" w:rsidRPr="00876526">
        <w:rPr>
          <w:rFonts w:ascii="Arial" w:hAnsi="Arial" w:cs="Arial"/>
        </w:rPr>
        <w:t>unterem Riegelschloss und oberer Verriegelungseinheit</w:t>
      </w:r>
      <w:r w:rsidR="00DF1893">
        <w:rPr>
          <w:rFonts w:ascii="Arial" w:hAnsi="Arial" w:cs="Arial"/>
        </w:rPr>
        <w:t xml:space="preserve"> mit Statusanzeige zur einfachen Bedienung; mit </w:t>
      </w:r>
      <w:r w:rsidR="00DF1893" w:rsidRPr="00876526">
        <w:rPr>
          <w:rFonts w:ascii="Arial" w:hAnsi="Arial" w:cs="Arial"/>
        </w:rPr>
        <w:t xml:space="preserve">Türschließer </w:t>
      </w:r>
      <w:r w:rsidR="00971DC5">
        <w:rPr>
          <w:rFonts w:ascii="Arial" w:hAnsi="Arial" w:cs="Arial"/>
        </w:rPr>
        <w:t>dormakaba</w:t>
      </w:r>
      <w:r w:rsidR="00971DC5" w:rsidRPr="00876526">
        <w:rPr>
          <w:rFonts w:ascii="Arial" w:hAnsi="Arial" w:cs="Arial"/>
        </w:rPr>
        <w:t xml:space="preserve"> </w:t>
      </w:r>
      <w:r w:rsidR="00DF1893" w:rsidRPr="00876526">
        <w:rPr>
          <w:rFonts w:ascii="Arial" w:hAnsi="Arial" w:cs="Arial"/>
        </w:rPr>
        <w:t>TS 92 und Gleitschiene sichtbar auf der Innenseite monti</w:t>
      </w:r>
      <w:r w:rsidR="00DF1893">
        <w:rPr>
          <w:rFonts w:ascii="Arial" w:hAnsi="Arial" w:cs="Arial"/>
        </w:rPr>
        <w:t xml:space="preserve">ert, </w:t>
      </w:r>
      <w:r w:rsidR="00DF1893" w:rsidRPr="00651000">
        <w:rPr>
          <w:rFonts w:ascii="Arial" w:hAnsi="Arial" w:cs="Arial"/>
        </w:rPr>
        <w:t>mit Anschlag</w:t>
      </w:r>
      <w:r>
        <w:rPr>
          <w:rFonts w:ascii="Arial" w:hAnsi="Arial" w:cs="Arial"/>
        </w:rPr>
        <w:t>:</w:t>
      </w:r>
    </w:p>
    <w:p w14:paraId="0D9E3B2E" w14:textId="0D79C2D7" w:rsidR="009474CE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 xml:space="preserve">… Stück Dreh-Schiebeflügel </w:t>
      </w:r>
      <w:r w:rsidR="00DF1893">
        <w:rPr>
          <w:rFonts w:ascii="Arial" w:hAnsi="Arial" w:cs="Arial"/>
        </w:rPr>
        <w:t>wie beschrieben</w:t>
      </w:r>
      <w:r w:rsidRPr="00876526">
        <w:rPr>
          <w:rFonts w:ascii="Arial" w:hAnsi="Arial" w:cs="Arial"/>
        </w:rPr>
        <w:t xml:space="preserve"> </w:t>
      </w:r>
    </w:p>
    <w:p w14:paraId="2D3E4D44" w14:textId="77777777" w:rsidR="00DF1893" w:rsidRPr="00D57D19" w:rsidRDefault="00DF1893" w:rsidP="00DF1893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ohne Rastfeststellung </w:t>
      </w:r>
    </w:p>
    <w:p w14:paraId="4A26FFF2" w14:textId="77777777" w:rsidR="00DF1893" w:rsidRDefault="00DF1893" w:rsidP="00DF1893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mit </w:t>
      </w:r>
      <w:r>
        <w:rPr>
          <w:rFonts w:ascii="Arial" w:hAnsi="Arial" w:cs="Arial"/>
        </w:rPr>
        <w:t>einstellbarer Rastfeststellung</w:t>
      </w:r>
    </w:p>
    <w:p w14:paraId="1605DFBD" w14:textId="77777777" w:rsidR="00DF1893" w:rsidRDefault="00DF1893" w:rsidP="005E314F">
      <w:pPr>
        <w:ind w:left="1040"/>
        <w:rPr>
          <w:rFonts w:ascii="Arial" w:hAnsi="Arial" w:cs="Arial"/>
        </w:rPr>
      </w:pPr>
    </w:p>
    <w:p w14:paraId="0A5105D7" w14:textId="52AE6510" w:rsidR="009474CE" w:rsidRDefault="009474CE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… Stück </w:t>
      </w:r>
      <w:r w:rsidRPr="00876526">
        <w:rPr>
          <w:rFonts w:ascii="Arial" w:hAnsi="Arial" w:cs="Arial"/>
        </w:rPr>
        <w:t>Dreh-Schiebeflügel</w:t>
      </w:r>
      <w:r w:rsidR="00DF1893">
        <w:rPr>
          <w:rFonts w:ascii="Arial" w:hAnsi="Arial" w:cs="Arial"/>
        </w:rPr>
        <w:t>, wie vor, jedoch</w:t>
      </w:r>
      <w:r w:rsidRPr="00876526">
        <w:rPr>
          <w:rFonts w:ascii="Arial" w:hAnsi="Arial" w:cs="Arial"/>
        </w:rPr>
        <w:t xml:space="preserve"> mit Türschließer </w:t>
      </w:r>
      <w:r w:rsidR="00971DC5">
        <w:rPr>
          <w:rFonts w:ascii="Arial" w:hAnsi="Arial" w:cs="Arial"/>
        </w:rPr>
        <w:t>dormakaba</w:t>
      </w:r>
      <w:r w:rsidR="00971DC5">
        <w:rPr>
          <w:rFonts w:ascii="Arial" w:hAnsi="Arial" w:cs="Arial"/>
        </w:rPr>
        <w:t xml:space="preserve"> </w:t>
      </w:r>
      <w:r w:rsidR="00A8138E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96 2-4</w:t>
      </w:r>
      <w:r w:rsidRPr="00876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unsichtbar integriert in oberes Türschienenprofil und mit Gleitschienenkanal unsichtbar integriert in oberes Tragprofil</w:t>
      </w:r>
      <w:r w:rsidR="000D6A45">
        <w:rPr>
          <w:rFonts w:ascii="Arial" w:hAnsi="Arial" w:cs="Arial"/>
        </w:rPr>
        <w:t>,</w:t>
      </w:r>
      <w:r w:rsidRPr="00876526">
        <w:rPr>
          <w:rFonts w:ascii="Arial" w:hAnsi="Arial" w:cs="Arial"/>
        </w:rPr>
        <w:t xml:space="preserve"> </w:t>
      </w:r>
      <w:r w:rsidRPr="00651000">
        <w:rPr>
          <w:rFonts w:ascii="Arial" w:hAnsi="Arial" w:cs="Arial"/>
        </w:rPr>
        <w:t>mit Anschlag</w:t>
      </w:r>
    </w:p>
    <w:p w14:paraId="0A951943" w14:textId="77777777" w:rsidR="00DF1893" w:rsidRPr="00D57D19" w:rsidRDefault="00DF1893" w:rsidP="00DF1893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ohne Rastfeststellung </w:t>
      </w:r>
    </w:p>
    <w:p w14:paraId="14F6DB96" w14:textId="77777777" w:rsidR="00DF1893" w:rsidRDefault="00DF1893" w:rsidP="00DF1893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mit </w:t>
      </w:r>
      <w:r>
        <w:rPr>
          <w:rFonts w:ascii="Arial" w:hAnsi="Arial" w:cs="Arial"/>
        </w:rPr>
        <w:t>einstellbarer Rastfeststellung</w:t>
      </w:r>
    </w:p>
    <w:p w14:paraId="347A1479" w14:textId="77777777" w:rsidR="00DF1893" w:rsidRPr="00876526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Optional:</w:t>
      </w:r>
    </w:p>
    <w:p w14:paraId="4A702831" w14:textId="77777777" w:rsidR="00DF1893" w:rsidRPr="00876526" w:rsidRDefault="00DF1893" w:rsidP="00DF1893">
      <w:pPr>
        <w:ind w:left="10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Zusätzliche Verriegelung</w:t>
      </w:r>
      <w:r w:rsidRPr="00876526">
        <w:rPr>
          <w:rFonts w:ascii="Arial" w:hAnsi="Arial" w:cs="Arial"/>
        </w:rPr>
        <w:t>:</w:t>
      </w:r>
    </w:p>
    <w:p w14:paraId="4BC2CF85" w14:textId="77777777" w:rsidR="00DF1893" w:rsidRPr="00876526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oberer Feststeller</w:t>
      </w:r>
      <w:r>
        <w:rPr>
          <w:rFonts w:ascii="Arial" w:hAnsi="Arial" w:cs="Arial"/>
        </w:rPr>
        <w:t xml:space="preserve"> mit einfacher Bedienung durch </w:t>
      </w:r>
      <w:r w:rsidRPr="00876526">
        <w:rPr>
          <w:rFonts w:ascii="Arial" w:hAnsi="Arial" w:cs="Arial"/>
        </w:rPr>
        <w:t xml:space="preserve">Gelenkkurbel </w:t>
      </w:r>
      <w:r>
        <w:rPr>
          <w:rFonts w:ascii="Arial" w:hAnsi="Arial" w:cs="Arial"/>
        </w:rPr>
        <w:t>innen</w:t>
      </w:r>
    </w:p>
    <w:p w14:paraId="0B9FF47E" w14:textId="77777777" w:rsidR="00DF1893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7652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Mittelschloss</w:t>
      </w:r>
      <w:r w:rsidRPr="00876526">
        <w:rPr>
          <w:rFonts w:ascii="Arial" w:hAnsi="Arial" w:cs="Arial"/>
        </w:rPr>
        <w:t xml:space="preserve"> mit Gegenkasten auf der Glasfläche</w:t>
      </w:r>
    </w:p>
    <w:p w14:paraId="12732AB7" w14:textId="77777777" w:rsidR="00DF1893" w:rsidRPr="00876526" w:rsidRDefault="00DF1893" w:rsidP="00DF1893">
      <w:pPr>
        <w:ind w:left="1040"/>
        <w:rPr>
          <w:rFonts w:ascii="Arial" w:hAnsi="Arial" w:cs="Arial"/>
        </w:rPr>
      </w:pPr>
    </w:p>
    <w:p w14:paraId="673A7702" w14:textId="77777777" w:rsidR="00DF1893" w:rsidRDefault="00DF1893" w:rsidP="00DF1893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ANET </w:t>
      </w:r>
      <w:r w:rsidRPr="00D57D19">
        <w:rPr>
          <w:rFonts w:ascii="Arial" w:hAnsi="Arial" w:cs="Arial"/>
        </w:rPr>
        <w:t>Griffsta</w:t>
      </w:r>
      <w:r>
        <w:rPr>
          <w:rFonts w:ascii="Arial" w:hAnsi="Arial" w:cs="Arial"/>
        </w:rPr>
        <w:t xml:space="preserve">ngenpaar aus 1.4305 Edelstahl, Ø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mm</w:t>
      </w:r>
      <w:r w:rsidRPr="00D57D19">
        <w:rPr>
          <w:rFonts w:ascii="Arial" w:hAnsi="Arial" w:cs="Arial"/>
        </w:rPr>
        <w:t xml:space="preserve"> </w:t>
      </w:r>
    </w:p>
    <w:p w14:paraId="48F48156" w14:textId="77777777" w:rsidR="00DF1893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350 </w:t>
      </w:r>
      <w:r w:rsidRPr="00D57D19">
        <w:rPr>
          <w:rFonts w:ascii="Arial" w:hAnsi="Arial" w:cs="Arial"/>
        </w:rPr>
        <w:t xml:space="preserve">mm, mit 2 </w:t>
      </w:r>
      <w:r>
        <w:rPr>
          <w:rFonts w:ascii="Arial" w:hAnsi="Arial" w:cs="Arial"/>
        </w:rPr>
        <w:t>Verbindungsbolzen</w:t>
      </w:r>
    </w:p>
    <w:p w14:paraId="67129283" w14:textId="77777777" w:rsidR="00DF1893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720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 xml:space="preserve">mm, mit 2 </w:t>
      </w:r>
      <w:r>
        <w:rPr>
          <w:rFonts w:ascii="Arial" w:hAnsi="Arial" w:cs="Arial"/>
        </w:rPr>
        <w:t>Verbindungsbolzen</w:t>
      </w:r>
    </w:p>
    <w:p w14:paraId="4E8B965D" w14:textId="77777777" w:rsidR="00DF1893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1240 mm, mit 3</w:t>
      </w:r>
      <w:r w:rsidRPr="00D5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Verbindungsbolzen</w:t>
      </w:r>
    </w:p>
    <w:p w14:paraId="5C144167" w14:textId="77777777" w:rsidR="00DF1893" w:rsidRDefault="00DF1893" w:rsidP="00DF1893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1760 mm, mit 4</w:t>
      </w:r>
      <w:r w:rsidRPr="00D57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Verbindungsbolzen</w:t>
      </w:r>
    </w:p>
    <w:p w14:paraId="63C916BC" w14:textId="77777777" w:rsidR="00DF1893" w:rsidRDefault="00DF1893" w:rsidP="00DF1893">
      <w:pPr>
        <w:ind w:left="1040"/>
        <w:rPr>
          <w:rFonts w:ascii="Arial" w:hAnsi="Arial" w:cs="Arial"/>
        </w:rPr>
      </w:pPr>
    </w:p>
    <w:p w14:paraId="48923BE3" w14:textId="77777777" w:rsidR="00B34E63" w:rsidRDefault="00B34E63" w:rsidP="005E314F">
      <w:pPr>
        <w:ind w:left="1040"/>
        <w:rPr>
          <w:rFonts w:ascii="Arial" w:hAnsi="Arial" w:cs="Arial"/>
          <w:u w:val="single"/>
        </w:rPr>
      </w:pPr>
    </w:p>
    <w:p w14:paraId="2D10583F" w14:textId="11863017" w:rsidR="009474CE" w:rsidRPr="00876526" w:rsidRDefault="009474CE" w:rsidP="005E314F">
      <w:pPr>
        <w:ind w:left="1040"/>
        <w:rPr>
          <w:rFonts w:ascii="Arial" w:hAnsi="Arial" w:cs="Arial"/>
        </w:rPr>
      </w:pPr>
      <w:r w:rsidRPr="00B24CEB">
        <w:rPr>
          <w:rFonts w:ascii="Arial" w:hAnsi="Arial" w:cs="Arial"/>
          <w:u w:val="single"/>
        </w:rPr>
        <w:t>Festteil:</w:t>
      </w:r>
      <w:r>
        <w:rPr>
          <w:rFonts w:ascii="Arial" w:hAnsi="Arial" w:cs="Arial"/>
        </w:rPr>
        <w:t xml:space="preserve"> </w:t>
      </w:r>
      <w:r w:rsidR="007D494D">
        <w:rPr>
          <w:rFonts w:ascii="Arial" w:hAnsi="Arial" w:cs="Arial"/>
        </w:rPr>
        <w:t>Mit 7 mm Bodenanschl</w:t>
      </w:r>
      <w:r w:rsidRPr="00876526">
        <w:rPr>
          <w:rFonts w:ascii="Arial" w:hAnsi="Arial" w:cs="Arial"/>
        </w:rPr>
        <w:t>u</w:t>
      </w:r>
      <w:r w:rsidR="007D494D">
        <w:rPr>
          <w:rFonts w:ascii="Arial" w:hAnsi="Arial" w:cs="Arial"/>
        </w:rPr>
        <w:t>s</w:t>
      </w:r>
      <w:r w:rsidRPr="00876526">
        <w:rPr>
          <w:rFonts w:ascii="Arial" w:hAnsi="Arial" w:cs="Arial"/>
        </w:rPr>
        <w:t xml:space="preserve">sprofil und oberer </w:t>
      </w:r>
      <w:r w:rsidR="007D494D">
        <w:rPr>
          <w:rFonts w:ascii="Arial" w:hAnsi="Arial" w:cs="Arial"/>
        </w:rPr>
        <w:t>Festteil</w:t>
      </w:r>
      <w:r w:rsidRPr="00876526">
        <w:rPr>
          <w:rFonts w:ascii="Arial" w:hAnsi="Arial" w:cs="Arial"/>
        </w:rPr>
        <w:t>halterung</w:t>
      </w:r>
      <w:r>
        <w:rPr>
          <w:rFonts w:ascii="Arial" w:hAnsi="Arial" w:cs="Arial"/>
        </w:rPr>
        <w:t>:</w:t>
      </w:r>
    </w:p>
    <w:p w14:paraId="67162820" w14:textId="23154644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 xml:space="preserve">... Stück </w:t>
      </w:r>
      <w:r w:rsidR="007D494D">
        <w:rPr>
          <w:rFonts w:ascii="Arial" w:hAnsi="Arial" w:cs="Arial"/>
        </w:rPr>
        <w:t>Fest</w:t>
      </w:r>
      <w:r w:rsidRPr="00876526">
        <w:rPr>
          <w:rFonts w:ascii="Arial" w:hAnsi="Arial" w:cs="Arial"/>
        </w:rPr>
        <w:t>teil</w:t>
      </w:r>
    </w:p>
    <w:p w14:paraId="580E3927" w14:textId="77777777" w:rsidR="009474CE" w:rsidRPr="00876526" w:rsidRDefault="009474CE" w:rsidP="005E314F">
      <w:pPr>
        <w:ind w:left="1040"/>
        <w:rPr>
          <w:rFonts w:ascii="Arial" w:hAnsi="Arial" w:cs="Arial"/>
        </w:rPr>
      </w:pPr>
    </w:p>
    <w:p w14:paraId="34B36BBA" w14:textId="7DADD7F5" w:rsidR="009474CE" w:rsidRPr="00876526" w:rsidRDefault="000F1991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  <w:u w:val="single"/>
        </w:rPr>
        <w:t>Riegelaufnahmen für Bodenverriegelungen</w:t>
      </w:r>
      <w:r w:rsidR="009474CE" w:rsidRPr="00876526">
        <w:rPr>
          <w:rFonts w:ascii="Arial" w:hAnsi="Arial" w:cs="Arial"/>
        </w:rPr>
        <w:t>:</w:t>
      </w:r>
    </w:p>
    <w:p w14:paraId="6238A140" w14:textId="424104C3" w:rsidR="009474CE" w:rsidRPr="00876526" w:rsidRDefault="000F1991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>… Stück</w:t>
      </w:r>
      <w:r w:rsidR="009474CE" w:rsidRPr="00876526">
        <w:rPr>
          <w:rFonts w:ascii="Arial" w:hAnsi="Arial" w:cs="Arial"/>
        </w:rPr>
        <w:t xml:space="preserve"> Standard: verstellbare Exzenter-Bodenbuchse aus Edelstahl</w:t>
      </w:r>
    </w:p>
    <w:p w14:paraId="318EF68F" w14:textId="38E43709" w:rsidR="009474CE" w:rsidRPr="00876526" w:rsidRDefault="000F1991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>… Stück</w:t>
      </w:r>
      <w:r w:rsidRPr="00876526">
        <w:rPr>
          <w:rFonts w:ascii="Arial" w:hAnsi="Arial" w:cs="Arial"/>
        </w:rPr>
        <w:t xml:space="preserve"> </w:t>
      </w:r>
      <w:r w:rsidR="009474CE" w:rsidRPr="00876526">
        <w:rPr>
          <w:rFonts w:ascii="Arial" w:hAnsi="Arial" w:cs="Arial"/>
        </w:rPr>
        <w:t>Alternativausführung: verstellbares Schließblech aus Edelstahl</w:t>
      </w:r>
    </w:p>
    <w:p w14:paraId="54958B6A" w14:textId="260B3A2A" w:rsidR="009474CE" w:rsidRPr="00876526" w:rsidRDefault="000F1991" w:rsidP="000D6A45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>… Stück</w:t>
      </w:r>
      <w:r w:rsidR="009474CE" w:rsidRPr="00876526">
        <w:rPr>
          <w:rFonts w:ascii="Arial" w:hAnsi="Arial" w:cs="Arial"/>
        </w:rPr>
        <w:t xml:space="preserve"> Alternativausführung: </w:t>
      </w:r>
      <w:r w:rsidR="000D6A45">
        <w:rPr>
          <w:rFonts w:ascii="Arial" w:hAnsi="Arial" w:cs="Arial"/>
        </w:rPr>
        <w:t>Alu-Bodenbuchse m</w:t>
      </w:r>
      <w:r>
        <w:rPr>
          <w:rFonts w:ascii="Arial" w:hAnsi="Arial" w:cs="Arial"/>
        </w:rPr>
        <w:t>it</w:t>
      </w:r>
      <w:r w:rsidR="009474CE" w:rsidRPr="00876526">
        <w:rPr>
          <w:rFonts w:ascii="Arial" w:hAnsi="Arial" w:cs="Arial"/>
        </w:rPr>
        <w:t xml:space="preserve"> federnder</w:t>
      </w:r>
      <w:r w:rsidR="000D6A45">
        <w:rPr>
          <w:rFonts w:ascii="Arial" w:hAnsi="Arial" w:cs="Arial"/>
        </w:rPr>
        <w:t xml:space="preserve"> </w:t>
      </w:r>
      <w:r w:rsidR="009474CE" w:rsidRPr="00876526">
        <w:rPr>
          <w:rFonts w:ascii="Arial" w:hAnsi="Arial" w:cs="Arial"/>
        </w:rPr>
        <w:t xml:space="preserve">Abdeckung </w:t>
      </w:r>
      <w:r>
        <w:rPr>
          <w:rFonts w:ascii="Arial" w:hAnsi="Arial" w:cs="Arial"/>
        </w:rPr>
        <w:br/>
        <w:t xml:space="preserve">               </w:t>
      </w:r>
      <w:r w:rsidR="009474CE" w:rsidRPr="00876526">
        <w:rPr>
          <w:rFonts w:ascii="Arial" w:hAnsi="Arial" w:cs="Arial"/>
        </w:rPr>
        <w:t>gegen Verschmutzung</w:t>
      </w:r>
    </w:p>
    <w:p w14:paraId="08123595" w14:textId="317BC495" w:rsidR="009474CE" w:rsidRPr="00876526" w:rsidRDefault="000F1991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>… Stück</w:t>
      </w:r>
      <w:r w:rsidRPr="00876526">
        <w:rPr>
          <w:rFonts w:ascii="Arial" w:hAnsi="Arial" w:cs="Arial"/>
        </w:rPr>
        <w:t xml:space="preserve"> </w:t>
      </w:r>
      <w:r w:rsidR="009474CE" w:rsidRPr="00876526">
        <w:rPr>
          <w:rFonts w:ascii="Arial" w:hAnsi="Arial" w:cs="Arial"/>
        </w:rPr>
        <w:t>Alternativausführung: Bodenhülse</w:t>
      </w:r>
    </w:p>
    <w:p w14:paraId="3D9E40F6" w14:textId="77777777" w:rsidR="00CE0015" w:rsidRDefault="00CE0015" w:rsidP="005E314F">
      <w:pPr>
        <w:ind w:left="1040"/>
        <w:rPr>
          <w:rFonts w:ascii="Arial" w:hAnsi="Arial" w:cs="Arial"/>
        </w:rPr>
      </w:pPr>
    </w:p>
    <w:p w14:paraId="7B2F012B" w14:textId="4AC8E125" w:rsidR="009474CE" w:rsidRPr="00876526" w:rsidRDefault="009474CE" w:rsidP="005E314F">
      <w:pPr>
        <w:ind w:left="1040"/>
        <w:rPr>
          <w:rFonts w:ascii="Arial" w:hAnsi="Arial" w:cs="Arial"/>
        </w:rPr>
      </w:pPr>
      <w:r w:rsidRPr="00444D32">
        <w:rPr>
          <w:rFonts w:ascii="Arial" w:hAnsi="Arial" w:cs="Arial"/>
          <w:u w:val="single"/>
        </w:rPr>
        <w:t xml:space="preserve">Werkstoffe und Oberflächen </w:t>
      </w:r>
      <w:r w:rsidR="00B5318A">
        <w:rPr>
          <w:rFonts w:ascii="Arial" w:hAnsi="Arial" w:cs="Arial"/>
          <w:u w:val="single"/>
        </w:rPr>
        <w:t>–</w:t>
      </w:r>
      <w:r w:rsidR="000F1991">
        <w:rPr>
          <w:rFonts w:ascii="Arial" w:hAnsi="Arial" w:cs="Arial"/>
          <w:u w:val="single"/>
        </w:rPr>
        <w:t xml:space="preserve"> </w:t>
      </w:r>
      <w:r w:rsidRPr="00444D32">
        <w:rPr>
          <w:rFonts w:ascii="Arial" w:hAnsi="Arial" w:cs="Arial"/>
          <w:u w:val="single"/>
        </w:rPr>
        <w:t>Beschläge</w:t>
      </w:r>
      <w:r w:rsidR="00B5318A">
        <w:rPr>
          <w:rFonts w:ascii="Arial" w:hAnsi="Arial" w:cs="Arial"/>
          <w:u w:val="single"/>
        </w:rPr>
        <w:t xml:space="preserve"> (Abdeckprofile)</w:t>
      </w:r>
      <w:r w:rsidRPr="00876526">
        <w:rPr>
          <w:rFonts w:ascii="Arial" w:hAnsi="Arial" w:cs="Arial"/>
        </w:rPr>
        <w:t>:</w:t>
      </w:r>
    </w:p>
    <w:p w14:paraId="554CCCB9" w14:textId="77777777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eloxiert, Ausführung: ...</w:t>
      </w:r>
    </w:p>
    <w:p w14:paraId="7E56CA04" w14:textId="1B0796C9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farbbeschichtet, RAL-Farbe:</w:t>
      </w:r>
      <w:r w:rsidR="000F1991">
        <w:rPr>
          <w:rFonts w:ascii="Arial" w:hAnsi="Arial" w:cs="Arial"/>
        </w:rPr>
        <w:t xml:space="preserve"> …</w:t>
      </w:r>
    </w:p>
    <w:p w14:paraId="7018C215" w14:textId="353786A9" w:rsidR="009474CE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farbbeschichtet, Sonderfarbe:</w:t>
      </w:r>
      <w:r>
        <w:rPr>
          <w:rFonts w:ascii="Arial" w:hAnsi="Arial" w:cs="Arial"/>
        </w:rPr>
        <w:t>…</w:t>
      </w:r>
    </w:p>
    <w:p w14:paraId="5BC51D3A" w14:textId="61DDCA32" w:rsidR="00B5318A" w:rsidRDefault="00B5318A" w:rsidP="00B5318A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farbbeschichtet, </w:t>
      </w:r>
      <w:r>
        <w:rPr>
          <w:rFonts w:ascii="Arial" w:hAnsi="Arial" w:cs="Arial"/>
        </w:rPr>
        <w:t>hoch-wetterbeständig, F</w:t>
      </w:r>
      <w:r w:rsidRPr="00876526">
        <w:rPr>
          <w:rFonts w:ascii="Arial" w:hAnsi="Arial" w:cs="Arial"/>
        </w:rPr>
        <w:t>arbe:</w:t>
      </w:r>
      <w:r>
        <w:rPr>
          <w:rFonts w:ascii="Arial" w:hAnsi="Arial" w:cs="Arial"/>
        </w:rPr>
        <w:t>…</w:t>
      </w:r>
    </w:p>
    <w:p w14:paraId="6264199D" w14:textId="77777777" w:rsidR="00B5318A" w:rsidRPr="00876526" w:rsidRDefault="00B5318A" w:rsidP="00B5318A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Edelstahl</w:t>
      </w:r>
      <w:r>
        <w:rPr>
          <w:rFonts w:ascii="Arial" w:hAnsi="Arial" w:cs="Arial"/>
        </w:rPr>
        <w:t xml:space="preserve"> 1.4305</w:t>
      </w:r>
      <w:r w:rsidRPr="00876526">
        <w:rPr>
          <w:rFonts w:ascii="Arial" w:hAnsi="Arial" w:cs="Arial"/>
        </w:rPr>
        <w:t>, matt</w:t>
      </w:r>
      <w:r>
        <w:rPr>
          <w:rFonts w:ascii="Arial" w:hAnsi="Arial" w:cs="Arial"/>
        </w:rPr>
        <w:t xml:space="preserve"> </w:t>
      </w:r>
    </w:p>
    <w:p w14:paraId="00DA8F93" w14:textId="77777777" w:rsidR="009474CE" w:rsidRDefault="009474CE" w:rsidP="005E314F">
      <w:pPr>
        <w:ind w:left="1040"/>
        <w:rPr>
          <w:rFonts w:ascii="Arial" w:hAnsi="Arial" w:cs="Arial"/>
        </w:rPr>
      </w:pPr>
    </w:p>
    <w:p w14:paraId="1C61B6B0" w14:textId="77777777" w:rsidR="000F1991" w:rsidRDefault="000F1991" w:rsidP="000F1991">
      <w:pPr>
        <w:ind w:left="1040"/>
        <w:rPr>
          <w:rFonts w:ascii="Arial" w:hAnsi="Arial" w:cs="Arial"/>
        </w:rPr>
      </w:pPr>
      <w:r>
        <w:rPr>
          <w:rFonts w:ascii="Arial" w:hAnsi="Arial" w:cs="Arial"/>
          <w:u w:val="single"/>
        </w:rPr>
        <w:t>Werkstoff und Oberfläche - Stirnabdeckung</w:t>
      </w:r>
      <w:r>
        <w:rPr>
          <w:rFonts w:ascii="Arial" w:hAnsi="Arial" w:cs="Arial"/>
        </w:rPr>
        <w:t>:</w:t>
      </w:r>
    </w:p>
    <w:p w14:paraId="6BAA450B" w14:textId="77777777" w:rsidR="000F1991" w:rsidRPr="00876526" w:rsidRDefault="000F1991" w:rsidP="000F1991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Aluminium schwarz eloxiert</w:t>
      </w:r>
    </w:p>
    <w:p w14:paraId="0207D77D" w14:textId="77777777" w:rsidR="000F1991" w:rsidRDefault="000F1991" w:rsidP="005E314F">
      <w:pPr>
        <w:ind w:left="1040"/>
        <w:rPr>
          <w:rFonts w:ascii="Arial" w:hAnsi="Arial" w:cs="Arial"/>
        </w:rPr>
      </w:pPr>
    </w:p>
    <w:p w14:paraId="7E279F4B" w14:textId="77777777" w:rsidR="000F1991" w:rsidRPr="00876526" w:rsidRDefault="000F1991" w:rsidP="005E314F">
      <w:pPr>
        <w:ind w:left="1040"/>
        <w:rPr>
          <w:rFonts w:ascii="Arial" w:hAnsi="Arial" w:cs="Arial"/>
        </w:rPr>
      </w:pPr>
    </w:p>
    <w:p w14:paraId="5BC2BC43" w14:textId="52B71FE0" w:rsidR="009474CE" w:rsidRPr="00876526" w:rsidRDefault="009474CE" w:rsidP="005E314F">
      <w:pPr>
        <w:ind w:left="1040"/>
        <w:rPr>
          <w:rFonts w:ascii="Arial" w:hAnsi="Arial" w:cs="Arial"/>
        </w:rPr>
      </w:pPr>
      <w:r w:rsidRPr="00444D32">
        <w:rPr>
          <w:rFonts w:ascii="Arial" w:hAnsi="Arial" w:cs="Arial"/>
          <w:u w:val="single"/>
        </w:rPr>
        <w:t xml:space="preserve">Werkstoff und Oberflächen </w:t>
      </w:r>
      <w:r w:rsidR="000F1991">
        <w:rPr>
          <w:rFonts w:ascii="Arial" w:hAnsi="Arial" w:cs="Arial"/>
          <w:u w:val="single"/>
        </w:rPr>
        <w:t xml:space="preserve">- </w:t>
      </w:r>
      <w:r w:rsidRPr="00444D32">
        <w:rPr>
          <w:rFonts w:ascii="Arial" w:hAnsi="Arial" w:cs="Arial"/>
          <w:u w:val="single"/>
        </w:rPr>
        <w:t>Laufschiene</w:t>
      </w:r>
      <w:r w:rsidRPr="00876526">
        <w:rPr>
          <w:rFonts w:ascii="Arial" w:hAnsi="Arial" w:cs="Arial"/>
        </w:rPr>
        <w:t>:</w:t>
      </w:r>
    </w:p>
    <w:p w14:paraId="58BD4994" w14:textId="77777777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eloxiert, Ausführung: …</w:t>
      </w:r>
    </w:p>
    <w:p w14:paraId="70BCA601" w14:textId="77777777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farbbeschichtet, RAL-Farbe: …</w:t>
      </w:r>
    </w:p>
    <w:p w14:paraId="10395C24" w14:textId="77777777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farbbeschichtet, Sonderfarbe: …</w:t>
      </w:r>
    </w:p>
    <w:p w14:paraId="43FFB06E" w14:textId="77777777" w:rsidR="00B5318A" w:rsidRDefault="00B5318A" w:rsidP="00B5318A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farbbeschichtet, </w:t>
      </w:r>
      <w:r>
        <w:rPr>
          <w:rFonts w:ascii="Arial" w:hAnsi="Arial" w:cs="Arial"/>
        </w:rPr>
        <w:t>hoch-wetterbeständig, F</w:t>
      </w:r>
      <w:r w:rsidRPr="00876526">
        <w:rPr>
          <w:rFonts w:ascii="Arial" w:hAnsi="Arial" w:cs="Arial"/>
        </w:rPr>
        <w:t>arbe:</w:t>
      </w:r>
      <w:r>
        <w:rPr>
          <w:rFonts w:ascii="Arial" w:hAnsi="Arial" w:cs="Arial"/>
        </w:rPr>
        <w:t>…</w:t>
      </w:r>
    </w:p>
    <w:p w14:paraId="741CFF1C" w14:textId="77777777" w:rsidR="009474CE" w:rsidRPr="00876526" w:rsidRDefault="009474CE" w:rsidP="005E314F">
      <w:pPr>
        <w:ind w:left="1040"/>
        <w:rPr>
          <w:rFonts w:ascii="Arial" w:hAnsi="Arial" w:cs="Arial"/>
        </w:rPr>
      </w:pPr>
    </w:p>
    <w:p w14:paraId="1773CAF7" w14:textId="0769A0EE" w:rsidR="009474CE" w:rsidRPr="009474CE" w:rsidRDefault="000A2560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Optionale </w:t>
      </w:r>
      <w:r w:rsidR="009474CE" w:rsidRPr="00444D32">
        <w:rPr>
          <w:rFonts w:ascii="Arial" w:hAnsi="Arial" w:cs="Arial"/>
          <w:u w:val="single"/>
        </w:rPr>
        <w:t>Dichtungen</w:t>
      </w:r>
      <w:r w:rsidR="009474CE" w:rsidRPr="009474CE">
        <w:rPr>
          <w:rFonts w:ascii="Arial" w:hAnsi="Arial" w:cs="Arial"/>
        </w:rPr>
        <w:t>:</w:t>
      </w:r>
    </w:p>
    <w:p w14:paraId="503E1E9A" w14:textId="6595A9AB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</w:t>
      </w:r>
      <w:r w:rsidR="000A2560">
        <w:rPr>
          <w:rFonts w:ascii="Arial" w:hAnsi="Arial" w:cs="Arial"/>
        </w:rPr>
        <w:t>doppelte</w:t>
      </w:r>
      <w:r w:rsidRPr="00876526">
        <w:rPr>
          <w:rFonts w:ascii="Arial" w:hAnsi="Arial" w:cs="Arial"/>
        </w:rPr>
        <w:t xml:space="preserve"> Bürstendichtung</w:t>
      </w:r>
      <w:r w:rsidR="000A2560">
        <w:rPr>
          <w:rFonts w:ascii="Arial" w:hAnsi="Arial" w:cs="Arial"/>
        </w:rPr>
        <w:t xml:space="preserve"> unten</w:t>
      </w:r>
    </w:p>
    <w:p w14:paraId="7A28CE9C" w14:textId="65E94511" w:rsidR="009474CE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vertikale Kunststoff-h-Profile</w:t>
      </w:r>
      <w:r w:rsidR="00505D3C">
        <w:rPr>
          <w:rFonts w:ascii="Arial" w:hAnsi="Arial" w:cs="Arial"/>
        </w:rPr>
        <w:t>, aufsteckbar</w:t>
      </w:r>
    </w:p>
    <w:p w14:paraId="0A8B409E" w14:textId="0D22E84D" w:rsidR="009474CE" w:rsidRDefault="009474CE" w:rsidP="005E314F">
      <w:pPr>
        <w:ind w:left="10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vertikale </w:t>
      </w:r>
      <w:r w:rsidR="00D234A0">
        <w:rPr>
          <w:rFonts w:ascii="Arial" w:hAnsi="Arial" w:cs="Arial"/>
        </w:rPr>
        <w:t>Gummischlauch</w:t>
      </w:r>
      <w:r>
        <w:rPr>
          <w:rFonts w:ascii="Arial" w:hAnsi="Arial" w:cs="Arial"/>
        </w:rPr>
        <w:t>dichtung</w:t>
      </w:r>
      <w:r w:rsidR="00D234A0">
        <w:rPr>
          <w:rFonts w:ascii="Arial" w:hAnsi="Arial" w:cs="Arial"/>
        </w:rPr>
        <w:t xml:space="preserve">, </w:t>
      </w:r>
      <w:proofErr w:type="spellStart"/>
      <w:r w:rsidR="00D234A0">
        <w:rPr>
          <w:rFonts w:ascii="Arial" w:hAnsi="Arial" w:cs="Arial"/>
        </w:rPr>
        <w:t>aufklebbar</w:t>
      </w:r>
      <w:proofErr w:type="spellEnd"/>
    </w:p>
    <w:p w14:paraId="1B3AB050" w14:textId="5E7C9C58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vertikale Aluminium Profile mit doppelter Bürstendichtung</w:t>
      </w:r>
      <w:r w:rsidR="00D234A0">
        <w:rPr>
          <w:rFonts w:ascii="Arial" w:hAnsi="Arial" w:cs="Arial"/>
        </w:rPr>
        <w:br/>
        <w:t xml:space="preserve">     (</w:t>
      </w:r>
      <w:r w:rsidR="00265C46">
        <w:rPr>
          <w:rFonts w:ascii="Arial" w:hAnsi="Arial" w:cs="Arial"/>
        </w:rPr>
        <w:t xml:space="preserve">im Windlasttest </w:t>
      </w:r>
      <w:r w:rsidR="00D234A0">
        <w:rPr>
          <w:rFonts w:ascii="Arial" w:hAnsi="Arial" w:cs="Arial"/>
        </w:rPr>
        <w:t xml:space="preserve">geprüfte </w:t>
      </w:r>
      <w:r w:rsidR="00B4045D">
        <w:rPr>
          <w:rFonts w:ascii="Arial" w:hAnsi="Arial" w:cs="Arial"/>
        </w:rPr>
        <w:t>Eigenschaften</w:t>
      </w:r>
      <w:r w:rsidR="00D234A0">
        <w:rPr>
          <w:rFonts w:ascii="Arial" w:hAnsi="Arial" w:cs="Arial"/>
        </w:rPr>
        <w:t xml:space="preserve">: </w:t>
      </w:r>
      <w:proofErr w:type="spellStart"/>
      <w:r w:rsidRPr="00795606">
        <w:rPr>
          <w:rFonts w:ascii="Arial" w:hAnsi="Arial" w:cs="Arial"/>
        </w:rPr>
        <w:t>Rahmendurchbiegung</w:t>
      </w:r>
      <w:proofErr w:type="spellEnd"/>
      <w:r w:rsidRPr="00795606">
        <w:rPr>
          <w:rFonts w:ascii="Arial" w:hAnsi="Arial" w:cs="Arial"/>
        </w:rPr>
        <w:t xml:space="preserve"> Klasse</w:t>
      </w:r>
      <w:r>
        <w:rPr>
          <w:rFonts w:ascii="Arial" w:hAnsi="Arial" w:cs="Arial"/>
        </w:rPr>
        <w:t xml:space="preserve"> 1 gemäß </w:t>
      </w:r>
      <w:r w:rsidR="00265C46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>EN 12211/12210,</w:t>
      </w:r>
      <w:r w:rsidR="00265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Luftdurchlässigkeit Klasse 2 gemäß EN 1026/12207 und Sicherheitstest</w:t>
      </w:r>
      <w:r w:rsidR="00265C46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 xml:space="preserve"> Klasse 1 gemäß EN 12211/12210</w:t>
      </w:r>
      <w:r w:rsidR="00D234A0">
        <w:rPr>
          <w:rFonts w:ascii="Arial" w:hAnsi="Arial" w:cs="Arial"/>
        </w:rPr>
        <w:t>)</w:t>
      </w:r>
    </w:p>
    <w:p w14:paraId="358AA868" w14:textId="77777777" w:rsidR="00CD6E92" w:rsidRDefault="00CD6E92" w:rsidP="005E314F">
      <w:pPr>
        <w:ind w:left="1040"/>
        <w:rPr>
          <w:rFonts w:ascii="Arial" w:hAnsi="Arial" w:cs="Arial"/>
          <w:u w:val="single"/>
        </w:rPr>
      </w:pPr>
    </w:p>
    <w:p w14:paraId="236B723A" w14:textId="77777777" w:rsidR="009474CE" w:rsidRPr="00876526" w:rsidRDefault="009474CE" w:rsidP="005E314F">
      <w:pPr>
        <w:ind w:left="1040"/>
        <w:rPr>
          <w:rFonts w:ascii="Arial" w:hAnsi="Arial" w:cs="Arial"/>
        </w:rPr>
      </w:pPr>
      <w:r w:rsidRPr="00444D32">
        <w:rPr>
          <w:rFonts w:ascii="Arial" w:hAnsi="Arial" w:cs="Arial"/>
          <w:u w:val="single"/>
        </w:rPr>
        <w:t>Glas</w:t>
      </w:r>
      <w:r w:rsidRPr="00876526">
        <w:rPr>
          <w:rFonts w:ascii="Arial" w:hAnsi="Arial" w:cs="Arial"/>
        </w:rPr>
        <w:t>:</w:t>
      </w:r>
    </w:p>
    <w:p w14:paraId="6C09E9BE" w14:textId="0D99C80E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</w:t>
      </w:r>
      <w:r w:rsidR="00B4045D">
        <w:rPr>
          <w:rFonts w:ascii="Arial" w:hAnsi="Arial" w:cs="Arial"/>
        </w:rPr>
        <w:t>Glasdicke … mm (</w:t>
      </w:r>
      <w:r w:rsidRPr="00876526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 xml:space="preserve">– 19 </w:t>
      </w:r>
      <w:r w:rsidRPr="00876526">
        <w:rPr>
          <w:rFonts w:ascii="Arial" w:hAnsi="Arial" w:cs="Arial"/>
        </w:rPr>
        <w:t>mm</w:t>
      </w:r>
      <w:r w:rsidR="00B4045D">
        <w:rPr>
          <w:rFonts w:ascii="Arial" w:hAnsi="Arial" w:cs="Arial"/>
        </w:rPr>
        <w:t>)</w:t>
      </w:r>
    </w:p>
    <w:p w14:paraId="53591396" w14:textId="1BB360A1" w:rsidR="009474CE" w:rsidRDefault="009474CE" w:rsidP="005E314F">
      <w:pPr>
        <w:ind w:left="1040"/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</w:t>
      </w:r>
      <w:r w:rsidR="00B4045D">
        <w:rPr>
          <w:rFonts w:ascii="Arial" w:hAnsi="Arial" w:cs="Arial"/>
        </w:rPr>
        <w:t>ESG</w:t>
      </w:r>
    </w:p>
    <w:p w14:paraId="1B513B2F" w14:textId="42CAB4BA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VSG </w:t>
      </w:r>
      <w:r w:rsidR="00B4045D">
        <w:rPr>
          <w:rFonts w:ascii="Arial" w:hAnsi="Arial" w:cs="Arial"/>
        </w:rPr>
        <w:t>aus ESG</w:t>
      </w:r>
    </w:p>
    <w:p w14:paraId="16583DD0" w14:textId="47D6CDBF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Sonderglas</w:t>
      </w:r>
      <w:r w:rsidR="00B4045D">
        <w:rPr>
          <w:rFonts w:ascii="Arial" w:hAnsi="Arial" w:cs="Arial"/>
        </w:rPr>
        <w:t xml:space="preserve"> (z. B. VSG aus TVG) auf Anfrage</w:t>
      </w:r>
    </w:p>
    <w:p w14:paraId="52480FD4" w14:textId="77777777" w:rsidR="00CD6E92" w:rsidRPr="00AB5D08" w:rsidRDefault="00CD6E92" w:rsidP="00CD6E92">
      <w:pPr>
        <w:spacing w:before="100" w:after="100" w:line="240" w:lineRule="auto"/>
        <w:ind w:left="1040"/>
        <w:rPr>
          <w:rFonts w:ascii="Arial"/>
          <w:color w:val="000000" w:themeColor="text1"/>
          <w:sz w:val="20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D6E92" w:rsidRPr="00AB5D08" w14:paraId="4DF9E053" w14:textId="77777777" w:rsidTr="00010924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D6E92" w:rsidRPr="00AB5D08" w14:paraId="271BC8E3" w14:textId="77777777" w:rsidTr="00010924">
              <w:tc>
                <w:tcPr>
                  <w:tcW w:w="880" w:type="dxa"/>
                </w:tcPr>
                <w:p w14:paraId="31942BDB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b/>
                      <w:color w:val="000000" w:themeColor="text1"/>
                      <w:sz w:val="18"/>
                    </w:rPr>
                  </w:pPr>
                  <w:r w:rsidRPr="00AB5D08">
                    <w:rPr>
                      <w:rFonts w:ascii="Arial" w:hAnsi="Arial"/>
                      <w:b/>
                      <w:color w:val="000000" w:themeColor="text1"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1C63435B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color w:val="000000" w:themeColor="text1"/>
                      <w:sz w:val="18"/>
                    </w:rPr>
                  </w:pPr>
                </w:p>
              </w:tc>
            </w:tr>
          </w:tbl>
          <w:p w14:paraId="6FF6633C" w14:textId="77777777" w:rsidR="00CD6E92" w:rsidRPr="00AB5D08" w:rsidRDefault="00CD6E92" w:rsidP="00010924">
            <w:pPr>
              <w:spacing w:after="0" w:line="0" w:lineRule="auto"/>
              <w:rPr>
                <w:color w:val="000000" w:themeColor="text1"/>
              </w:rPr>
            </w:pPr>
          </w:p>
        </w:tc>
        <w:tc>
          <w:tcPr>
            <w:tcW w:w="583" w:type="dxa"/>
            <w:vAlign w:val="center"/>
          </w:tcPr>
          <w:p w14:paraId="5A49EC88" w14:textId="77777777" w:rsidR="00CD6E92" w:rsidRPr="00AB5D08" w:rsidRDefault="00CD6E92" w:rsidP="00010924">
            <w:pPr>
              <w:spacing w:after="0" w:line="240" w:lineRule="auto"/>
              <w:rPr>
                <w:rFonts w:ascii="Arial"/>
                <w:color w:val="000000" w:themeColor="text1"/>
                <w:sz w:val="18"/>
              </w:rPr>
            </w:pPr>
          </w:p>
        </w:tc>
        <w:tc>
          <w:tcPr>
            <w:tcW w:w="165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D6E92" w:rsidRPr="00AB5D08" w14:paraId="37E47178" w14:textId="77777777" w:rsidTr="00010924">
              <w:tc>
                <w:tcPr>
                  <w:tcW w:w="600" w:type="dxa"/>
                </w:tcPr>
                <w:p w14:paraId="6104016F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b/>
                      <w:color w:val="000000" w:themeColor="text1"/>
                      <w:sz w:val="18"/>
                    </w:rPr>
                  </w:pPr>
                  <w:r w:rsidRPr="00AB5D08">
                    <w:rPr>
                      <w:rFonts w:ascii="Arial" w:hAnsi="Arial"/>
                      <w:b/>
                      <w:color w:val="000000" w:themeColor="text1"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1B7EBF8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color w:val="000000" w:themeColor="text1"/>
                      <w:sz w:val="18"/>
                    </w:rPr>
                  </w:pPr>
                </w:p>
              </w:tc>
            </w:tr>
          </w:tbl>
          <w:p w14:paraId="51E1E37B" w14:textId="77777777" w:rsidR="00CD6E92" w:rsidRPr="00AB5D08" w:rsidRDefault="00CD6E92" w:rsidP="00010924">
            <w:pPr>
              <w:spacing w:after="0" w:line="0" w:lineRule="auto"/>
              <w:rPr>
                <w:color w:val="000000" w:themeColor="text1"/>
              </w:rPr>
            </w:pPr>
          </w:p>
        </w:tc>
        <w:tc>
          <w:tcPr>
            <w:tcW w:w="583" w:type="dxa"/>
            <w:vAlign w:val="center"/>
          </w:tcPr>
          <w:p w14:paraId="61E0CC2F" w14:textId="77777777" w:rsidR="00CD6E92" w:rsidRPr="00AB5D08" w:rsidRDefault="00CD6E92" w:rsidP="00010924">
            <w:pPr>
              <w:spacing w:after="0" w:line="240" w:lineRule="auto"/>
              <w:rPr>
                <w:rFonts w:ascii="Arial"/>
                <w:color w:val="000000" w:themeColor="text1"/>
                <w:sz w:val="18"/>
              </w:rPr>
            </w:pPr>
          </w:p>
        </w:tc>
        <w:tc>
          <w:tcPr>
            <w:tcW w:w="165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D6E92" w:rsidRPr="00AB5D08" w14:paraId="26049B7D" w14:textId="77777777" w:rsidTr="00010924">
              <w:tc>
                <w:tcPr>
                  <w:tcW w:w="600" w:type="dxa"/>
                </w:tcPr>
                <w:p w14:paraId="08061380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b/>
                      <w:color w:val="000000" w:themeColor="text1"/>
                      <w:sz w:val="18"/>
                    </w:rPr>
                  </w:pPr>
                  <w:r w:rsidRPr="00AB5D08">
                    <w:rPr>
                      <w:rFonts w:ascii="Arial" w:hAnsi="Arial"/>
                      <w:b/>
                      <w:color w:val="000000" w:themeColor="text1"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C26C29B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color w:val="000000" w:themeColor="text1"/>
                      <w:sz w:val="18"/>
                    </w:rPr>
                  </w:pPr>
                </w:p>
              </w:tc>
            </w:tr>
          </w:tbl>
          <w:p w14:paraId="19CDC289" w14:textId="77777777" w:rsidR="00CD6E92" w:rsidRPr="00AB5D08" w:rsidRDefault="00CD6E92" w:rsidP="00010924">
            <w:pPr>
              <w:spacing w:after="0" w:line="0" w:lineRule="auto"/>
              <w:rPr>
                <w:color w:val="000000" w:themeColor="text1"/>
              </w:rPr>
            </w:pPr>
          </w:p>
        </w:tc>
        <w:tc>
          <w:tcPr>
            <w:tcW w:w="583" w:type="dxa"/>
            <w:vAlign w:val="center"/>
          </w:tcPr>
          <w:p w14:paraId="05ACB71F" w14:textId="77777777" w:rsidR="00CD6E92" w:rsidRPr="00AB5D08" w:rsidRDefault="00CD6E92" w:rsidP="00010924">
            <w:pPr>
              <w:spacing w:after="0" w:line="240" w:lineRule="auto"/>
              <w:rPr>
                <w:rFonts w:ascii="Arial"/>
                <w:color w:val="000000" w:themeColor="text1"/>
                <w:sz w:val="18"/>
              </w:rPr>
            </w:pPr>
          </w:p>
        </w:tc>
      </w:tr>
    </w:tbl>
    <w:p w14:paraId="061FB59C" w14:textId="77777777" w:rsidR="00CD6E92" w:rsidRDefault="00CD6E92" w:rsidP="005E314F">
      <w:pPr>
        <w:spacing w:before="100" w:after="100" w:line="240" w:lineRule="auto"/>
        <w:ind w:left="1040"/>
        <w:rPr>
          <w:rFonts w:ascii="Arial"/>
          <w:color w:val="000000" w:themeColor="text1"/>
          <w:sz w:val="20"/>
        </w:rPr>
      </w:pPr>
    </w:p>
    <w:p w14:paraId="0986D2E7" w14:textId="77777777" w:rsidR="00CD6E92" w:rsidRDefault="00CD6E92" w:rsidP="005E314F">
      <w:pPr>
        <w:spacing w:before="100" w:after="100" w:line="240" w:lineRule="auto"/>
        <w:ind w:left="1040"/>
        <w:rPr>
          <w:rFonts w:ascii="Arial"/>
          <w:color w:val="000000" w:themeColor="text1"/>
          <w:sz w:val="20"/>
        </w:rPr>
      </w:pPr>
    </w:p>
    <w:p w14:paraId="1455A85C" w14:textId="77777777" w:rsidR="007168F7" w:rsidRPr="00AB5D08" w:rsidRDefault="007168F7">
      <w:pPr>
        <w:spacing w:after="0" w:line="0" w:lineRule="auto"/>
        <w:rPr>
          <w:color w:val="000000" w:themeColor="text1"/>
        </w:rPr>
      </w:pPr>
    </w:p>
    <w:sectPr w:rsidR="007168F7" w:rsidRPr="00AB5D08" w:rsidSect="00894B73">
      <w:headerReference w:type="default" r:id="rId6"/>
      <w:pgSz w:w="12240" w:h="15840"/>
      <w:pgMar w:top="1134" w:right="900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CC7A" w14:textId="77777777" w:rsidR="001F230B" w:rsidRDefault="001F230B">
      <w:pPr>
        <w:spacing w:after="0" w:line="240" w:lineRule="auto"/>
      </w:pPr>
      <w:r>
        <w:separator/>
      </w:r>
    </w:p>
  </w:endnote>
  <w:endnote w:type="continuationSeparator" w:id="0">
    <w:p w14:paraId="79A6EEA7" w14:textId="77777777" w:rsidR="001F230B" w:rsidRDefault="001F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89B9" w14:textId="77777777" w:rsidR="001F230B" w:rsidRDefault="001F230B">
      <w:pPr>
        <w:spacing w:after="0" w:line="240" w:lineRule="auto"/>
      </w:pPr>
      <w:r>
        <w:separator/>
      </w:r>
    </w:p>
  </w:footnote>
  <w:footnote w:type="continuationSeparator" w:id="0">
    <w:p w14:paraId="3183D957" w14:textId="77777777" w:rsidR="001F230B" w:rsidRDefault="001F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1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7168F7" w14:paraId="53BCA0D2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FD1B261" w14:textId="77777777" w:rsidR="007168F7" w:rsidRDefault="009B098B">
          <w:pPr>
            <w:spacing w:after="0" w:line="240" w:lineRule="auto"/>
            <w:rPr>
              <w:rFonts w:ascii="Arial"/>
              <w:color w:val="000000"/>
              <w:sz w:val="18"/>
            </w:rPr>
          </w:pPr>
          <w:r>
            <w:rPr>
              <w:rFonts w:ascii="Arial"/>
              <w:color w:val="000000"/>
              <w:sz w:val="18"/>
            </w:rPr>
            <w:t>Ausschreibungstext HSW EASY Safe</w:t>
          </w:r>
        </w:p>
      </w:tc>
      <w:tc>
        <w:tcPr>
          <w:tcW w:w="3200" w:type="dxa"/>
          <w:vAlign w:val="center"/>
        </w:tcPr>
        <w:p w14:paraId="5AB5352A" w14:textId="77777777" w:rsidR="007168F7" w:rsidRDefault="0092213A">
          <w:pPr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color w:val="000000"/>
              <w:sz w:val="18"/>
            </w:rPr>
            <w:t xml:space="preserve">- </w:t>
          </w:r>
          <w:r>
            <w:rPr>
              <w:rFonts w:ascii="Arial" w:hAnsi="Arial"/>
              <w:color w:val="000000"/>
              <w:sz w:val="18"/>
            </w:rPr>
            <w:pgNum/>
          </w:r>
          <w:r>
            <w:rPr>
              <w:rFonts w:ascii="Arial" w:hAnsi="Arial"/>
              <w:color w:val="000000"/>
              <w:sz w:val="18"/>
            </w:rPr>
            <w:t xml:space="preserve"> -</w:t>
          </w:r>
        </w:p>
      </w:tc>
      <w:tc>
        <w:tcPr>
          <w:tcW w:w="3240" w:type="dxa"/>
          <w:vAlign w:val="center"/>
        </w:tcPr>
        <w:p w14:paraId="74C564E5" w14:textId="559CB3F8" w:rsidR="007168F7" w:rsidRDefault="00971DC5" w:rsidP="009B098B">
          <w:pPr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  <w:r>
            <w:rPr>
              <w:rFonts w:ascii="Arial"/>
              <w:color w:val="000000"/>
              <w:sz w:val="18"/>
            </w:rPr>
            <w:t>30.03.2022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F7"/>
    <w:rsid w:val="00004680"/>
    <w:rsid w:val="00081FD0"/>
    <w:rsid w:val="000A2560"/>
    <w:rsid w:val="000D1A5A"/>
    <w:rsid w:val="000D6A45"/>
    <w:rsid w:val="000F1991"/>
    <w:rsid w:val="000F4931"/>
    <w:rsid w:val="000F5695"/>
    <w:rsid w:val="001221AB"/>
    <w:rsid w:val="00124B62"/>
    <w:rsid w:val="00174B82"/>
    <w:rsid w:val="001A02F5"/>
    <w:rsid w:val="001C77FE"/>
    <w:rsid w:val="001D028D"/>
    <w:rsid w:val="001D1D30"/>
    <w:rsid w:val="001F230B"/>
    <w:rsid w:val="001F2572"/>
    <w:rsid w:val="00221767"/>
    <w:rsid w:val="00235ECC"/>
    <w:rsid w:val="00265C46"/>
    <w:rsid w:val="00266468"/>
    <w:rsid w:val="002B2A6C"/>
    <w:rsid w:val="003008B3"/>
    <w:rsid w:val="003021E2"/>
    <w:rsid w:val="00314BC2"/>
    <w:rsid w:val="00323232"/>
    <w:rsid w:val="003541FF"/>
    <w:rsid w:val="003549DC"/>
    <w:rsid w:val="00395EA1"/>
    <w:rsid w:val="004042BB"/>
    <w:rsid w:val="00422BE6"/>
    <w:rsid w:val="00444D32"/>
    <w:rsid w:val="00477021"/>
    <w:rsid w:val="004D00FF"/>
    <w:rsid w:val="004E4585"/>
    <w:rsid w:val="004E5C4A"/>
    <w:rsid w:val="0050256F"/>
    <w:rsid w:val="00505D3C"/>
    <w:rsid w:val="0055693C"/>
    <w:rsid w:val="00560A5A"/>
    <w:rsid w:val="005B0D37"/>
    <w:rsid w:val="005E314F"/>
    <w:rsid w:val="005F1BA9"/>
    <w:rsid w:val="005F4CB0"/>
    <w:rsid w:val="006365CE"/>
    <w:rsid w:val="006403B7"/>
    <w:rsid w:val="00651000"/>
    <w:rsid w:val="0066238E"/>
    <w:rsid w:val="006721FB"/>
    <w:rsid w:val="00694EF5"/>
    <w:rsid w:val="006C200C"/>
    <w:rsid w:val="006D5DAF"/>
    <w:rsid w:val="006E428B"/>
    <w:rsid w:val="007168F7"/>
    <w:rsid w:val="00754237"/>
    <w:rsid w:val="007C225F"/>
    <w:rsid w:val="007C54C0"/>
    <w:rsid w:val="007D494D"/>
    <w:rsid w:val="00806C61"/>
    <w:rsid w:val="00845ECA"/>
    <w:rsid w:val="00851398"/>
    <w:rsid w:val="00851F55"/>
    <w:rsid w:val="00854BFA"/>
    <w:rsid w:val="00856926"/>
    <w:rsid w:val="00894B73"/>
    <w:rsid w:val="008A00A3"/>
    <w:rsid w:val="008D2F77"/>
    <w:rsid w:val="008E51D8"/>
    <w:rsid w:val="0092213A"/>
    <w:rsid w:val="009474CE"/>
    <w:rsid w:val="009576F7"/>
    <w:rsid w:val="00971DC5"/>
    <w:rsid w:val="00984A54"/>
    <w:rsid w:val="009B098B"/>
    <w:rsid w:val="009B307E"/>
    <w:rsid w:val="009F0830"/>
    <w:rsid w:val="00A36A67"/>
    <w:rsid w:val="00A8138E"/>
    <w:rsid w:val="00AB5D08"/>
    <w:rsid w:val="00AD6B93"/>
    <w:rsid w:val="00B01638"/>
    <w:rsid w:val="00B24CEB"/>
    <w:rsid w:val="00B34E63"/>
    <w:rsid w:val="00B4045D"/>
    <w:rsid w:val="00B5318A"/>
    <w:rsid w:val="00B60A63"/>
    <w:rsid w:val="00B84CF4"/>
    <w:rsid w:val="00BC4A4E"/>
    <w:rsid w:val="00BD7733"/>
    <w:rsid w:val="00BD78A6"/>
    <w:rsid w:val="00BE10FD"/>
    <w:rsid w:val="00BE30F4"/>
    <w:rsid w:val="00C10AD8"/>
    <w:rsid w:val="00C5687E"/>
    <w:rsid w:val="00CC36FE"/>
    <w:rsid w:val="00CD6E92"/>
    <w:rsid w:val="00CE0015"/>
    <w:rsid w:val="00CE28AA"/>
    <w:rsid w:val="00D02151"/>
    <w:rsid w:val="00D234A0"/>
    <w:rsid w:val="00D57D19"/>
    <w:rsid w:val="00D611E4"/>
    <w:rsid w:val="00DA3ED0"/>
    <w:rsid w:val="00DF1893"/>
    <w:rsid w:val="00E67F85"/>
    <w:rsid w:val="00E71D8F"/>
    <w:rsid w:val="00EC675E"/>
    <w:rsid w:val="00F10A27"/>
    <w:rsid w:val="00F12B72"/>
    <w:rsid w:val="00F247F5"/>
    <w:rsid w:val="00F47D07"/>
    <w:rsid w:val="00F8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484821"/>
  <w15:docId w15:val="{84E14176-6641-41EE-9AAD-5511EB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474C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9474C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FD0"/>
  </w:style>
  <w:style w:type="paragraph" w:styleId="Fuzeile">
    <w:name w:val="footer"/>
    <w:basedOn w:val="Standard"/>
    <w:link w:val="FuzeileZchn"/>
    <w:uiPriority w:val="99"/>
    <w:unhideWhenUsed/>
    <w:rsid w:val="0008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F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7F5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9474CE"/>
    <w:rPr>
      <w:rFonts w:ascii="Arial" w:eastAsia="Times New Roman" w:hAnsi="Arial" w:cs="Times New Roman"/>
      <w:b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9474CE"/>
    <w:rPr>
      <w:rFonts w:ascii="Arial" w:eastAsia="Times New Roman" w:hAnsi="Arial" w:cs="Times New Roman"/>
      <w:b/>
      <w:szCs w:val="2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65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65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65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65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65C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569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32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1169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Richter</dc:creator>
  <cp:lastModifiedBy>Ruediger Monden</cp:lastModifiedBy>
  <cp:revision>2</cp:revision>
  <cp:lastPrinted>2015-05-20T11:37:00Z</cp:lastPrinted>
  <dcterms:created xsi:type="dcterms:W3CDTF">2022-03-30T14:36:00Z</dcterms:created>
  <dcterms:modified xsi:type="dcterms:W3CDTF">2022-03-30T14:36:00Z</dcterms:modified>
</cp:coreProperties>
</file>